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0010C76B" w:rsidR="00334CAF" w:rsidRPr="00774190" w:rsidRDefault="0006583B" w:rsidP="00AE35D8">
                  <w:pPr>
                    <w:jc w:val="right"/>
                  </w:pPr>
                  <w:r w:rsidRPr="00AF6CEB">
                    <w:t>от «</w:t>
                  </w:r>
                  <w:r w:rsidR="00AF6CEB" w:rsidRPr="00B87810">
                    <w:t>18</w:t>
                  </w:r>
                  <w:r w:rsidR="002F211B" w:rsidRPr="00B87810">
                    <w:t>»</w:t>
                  </w:r>
                  <w:r w:rsidR="0057429D" w:rsidRPr="00B87810">
                    <w:t xml:space="preserve"> </w:t>
                  </w:r>
                  <w:r w:rsidR="0097486E" w:rsidRPr="00B87810">
                    <w:t>июля</w:t>
                  </w:r>
                  <w:r w:rsidR="007E6FA3" w:rsidRPr="00B87810">
                    <w:t xml:space="preserve"> </w:t>
                  </w:r>
                  <w:r w:rsidR="002B6872" w:rsidRPr="00B87810">
                    <w:t>202</w:t>
                  </w:r>
                  <w:r w:rsidR="0057429D" w:rsidRPr="00B87810">
                    <w:t>4</w:t>
                  </w:r>
                  <w:r w:rsidR="00774190" w:rsidRPr="00B87810">
                    <w:t xml:space="preserve"> </w:t>
                  </w:r>
                  <w:r w:rsidR="002B6872" w:rsidRPr="00B87810">
                    <w:t>г. №</w:t>
                  </w:r>
                  <w:r w:rsidR="003C1593" w:rsidRPr="00B87810">
                    <w:t xml:space="preserve"> </w:t>
                  </w:r>
                  <w:r w:rsidR="00AF6CEB" w:rsidRPr="00AF6CEB">
                    <w:t>47</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3B27C5" w:rsidRDefault="00EB0AF1" w:rsidP="001D1CE7">
            <w:pPr>
              <w:keepNext/>
              <w:keepLines/>
              <w:widowControl w:val="0"/>
              <w:suppressLineNumbers/>
              <w:suppressAutoHyphens/>
              <w:spacing w:after="0" w:line="216" w:lineRule="auto"/>
              <w:jc w:val="center"/>
              <w:rPr>
                <w:bCs/>
                <w:sz w:val="28"/>
                <w:szCs w:val="28"/>
              </w:rPr>
            </w:pPr>
            <w:r w:rsidRPr="003B27C5">
              <w:rPr>
                <w:bCs/>
                <w:sz w:val="28"/>
                <w:szCs w:val="28"/>
              </w:rPr>
              <w:t>ДОКУМЕНТАЦИЯ</w:t>
            </w:r>
          </w:p>
          <w:p w14:paraId="0C54A32E" w14:textId="766F27A7" w:rsidR="00EB0AF1" w:rsidRPr="003B27C5" w:rsidRDefault="007520AC" w:rsidP="00664240">
            <w:pPr>
              <w:keepNext/>
              <w:keepLines/>
              <w:widowControl w:val="0"/>
              <w:suppressLineNumbers/>
              <w:suppressAutoHyphens/>
              <w:spacing w:after="0" w:line="216" w:lineRule="auto"/>
              <w:jc w:val="center"/>
              <w:rPr>
                <w:bCs/>
                <w:sz w:val="28"/>
                <w:szCs w:val="28"/>
              </w:rPr>
            </w:pPr>
            <w:r w:rsidRPr="003B27C5">
              <w:rPr>
                <w:bCs/>
                <w:sz w:val="28"/>
                <w:szCs w:val="28"/>
              </w:rPr>
              <w:t>о проведении запроса предложений</w:t>
            </w:r>
          </w:p>
          <w:p w14:paraId="7B17FD5A" w14:textId="0566CC9E" w:rsidR="00D51556" w:rsidRPr="00A6132D" w:rsidRDefault="00ED28A0" w:rsidP="00A6132D">
            <w:pPr>
              <w:suppressAutoHyphens/>
              <w:spacing w:after="0"/>
              <w:jc w:val="center"/>
              <w:rPr>
                <w:bCs/>
                <w:lang w:eastAsia="ar-SA"/>
              </w:rPr>
            </w:pPr>
            <w:r w:rsidRPr="00ED28A0">
              <w:rPr>
                <w:rFonts w:eastAsia="Calibri"/>
                <w:sz w:val="28"/>
                <w:szCs w:val="28"/>
                <w:lang w:eastAsia="ar-SA"/>
              </w:rPr>
              <w:t xml:space="preserve">на оказание услуг по организации участия </w:t>
            </w:r>
            <w:proofErr w:type="spellStart"/>
            <w:r w:rsidRPr="00ED28A0">
              <w:rPr>
                <w:rFonts w:eastAsia="Calibri"/>
                <w:sz w:val="28"/>
                <w:szCs w:val="28"/>
                <w:lang w:eastAsia="ar-SA"/>
              </w:rPr>
              <w:t>экспортно</w:t>
            </w:r>
            <w:proofErr w:type="spellEnd"/>
            <w:r w:rsidRPr="00ED28A0">
              <w:rPr>
                <w:rFonts w:eastAsia="Calibri"/>
                <w:sz w:val="28"/>
                <w:szCs w:val="28"/>
                <w:lang w:eastAsia="ar-SA"/>
              </w:rPr>
              <w:t xml:space="preserve"> ориентированных субъектов малого и среднего предпринимательства Пермского края на коллективном стенде в 15-ой юбилейной Международной выставке «Комплексная безопасность – </w:t>
            </w:r>
            <w:proofErr w:type="spellStart"/>
            <w:r w:rsidRPr="00ED28A0">
              <w:rPr>
                <w:rFonts w:eastAsia="Calibri"/>
                <w:sz w:val="28"/>
                <w:szCs w:val="28"/>
                <w:lang w:eastAsia="ar-SA"/>
              </w:rPr>
              <w:t>Securex</w:t>
            </w:r>
            <w:proofErr w:type="spellEnd"/>
            <w:r w:rsidRPr="00ED28A0">
              <w:rPr>
                <w:rFonts w:eastAsia="Calibri"/>
                <w:sz w:val="28"/>
                <w:szCs w:val="28"/>
                <w:lang w:eastAsia="ar-SA"/>
              </w:rPr>
              <w:t xml:space="preserve"> Uzbekistan 2024»</w:t>
            </w: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Default="000F259D" w:rsidP="00EB0AF1"/>
          <w:p w14:paraId="223B15C8" w14:textId="77777777" w:rsidR="00EF6FDA" w:rsidRDefault="00EF6FDA" w:rsidP="00EB0AF1"/>
          <w:p w14:paraId="7DB06CF6" w14:textId="77777777" w:rsidR="00EF6FDA" w:rsidRPr="00D4591E" w:rsidRDefault="00EF6FDA" w:rsidP="00EB0AF1"/>
          <w:p w14:paraId="5B63C638" w14:textId="086025A1" w:rsidR="00EB0AF1" w:rsidRPr="00D828A4" w:rsidRDefault="00EB0AF1" w:rsidP="00074577">
            <w:pPr>
              <w:jc w:val="center"/>
            </w:pPr>
            <w:r w:rsidRPr="00D828A4">
              <w:rPr>
                <w:b/>
              </w:rPr>
              <w:t>ПЕРМЬ, 20</w:t>
            </w:r>
            <w:r w:rsidR="00F342D7">
              <w:rPr>
                <w:b/>
              </w:rPr>
              <w:t>2</w:t>
            </w:r>
            <w:r w:rsidR="0057429D">
              <w:rPr>
                <w:b/>
              </w:rPr>
              <w:t>4</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F35FCF" w:rsidRDefault="00590616" w:rsidP="00CA58C1">
      <w:pPr>
        <w:pStyle w:val="14"/>
        <w:rPr>
          <w:noProof/>
          <w:sz w:val="24"/>
          <w:szCs w:val="24"/>
        </w:rPr>
      </w:pPr>
      <w:r w:rsidRPr="00EF6FDA">
        <w:rPr>
          <w:noProof/>
          <w:sz w:val="24"/>
          <w:szCs w:val="24"/>
        </w:rPr>
        <w:t>СОДЕРЖАНИЕ</w:t>
      </w:r>
      <w:r w:rsidRPr="00EF6FDA">
        <w:rPr>
          <w:noProof/>
          <w:sz w:val="24"/>
          <w:szCs w:val="24"/>
        </w:rPr>
        <w:tab/>
      </w:r>
      <w:r w:rsidRPr="00F35FCF">
        <w:rPr>
          <w:noProof/>
          <w:sz w:val="24"/>
          <w:szCs w:val="24"/>
        </w:rPr>
        <w:fldChar w:fldCharType="begin"/>
      </w:r>
      <w:r w:rsidRPr="00F35FCF">
        <w:rPr>
          <w:noProof/>
          <w:sz w:val="24"/>
          <w:szCs w:val="24"/>
        </w:rPr>
        <w:instrText xml:space="preserve"> PAGEREF _Toc342035831 \h </w:instrText>
      </w:r>
      <w:r w:rsidRPr="00F35FCF">
        <w:rPr>
          <w:noProof/>
          <w:sz w:val="24"/>
          <w:szCs w:val="24"/>
        </w:rPr>
      </w:r>
      <w:r w:rsidRPr="00F35FCF">
        <w:rPr>
          <w:noProof/>
          <w:sz w:val="24"/>
          <w:szCs w:val="24"/>
        </w:rPr>
        <w:fldChar w:fldCharType="separate"/>
      </w:r>
      <w:r w:rsidRPr="00F35FCF">
        <w:rPr>
          <w:noProof/>
          <w:sz w:val="24"/>
          <w:szCs w:val="24"/>
        </w:rPr>
        <w:t>2</w:t>
      </w:r>
      <w:r w:rsidRPr="00F35FCF">
        <w:rPr>
          <w:noProof/>
          <w:sz w:val="24"/>
          <w:szCs w:val="24"/>
        </w:rPr>
        <w:fldChar w:fldCharType="end"/>
      </w:r>
    </w:p>
    <w:p w14:paraId="17648F20" w14:textId="77777777" w:rsidR="00590616" w:rsidRPr="00F35FCF" w:rsidRDefault="00590616" w:rsidP="00CA58C1">
      <w:pPr>
        <w:pStyle w:val="14"/>
        <w:rPr>
          <w:noProof/>
          <w:sz w:val="24"/>
          <w:szCs w:val="24"/>
        </w:rPr>
      </w:pPr>
      <w:r w:rsidRPr="00F35FCF">
        <w:rPr>
          <w:noProof/>
          <w:sz w:val="24"/>
          <w:szCs w:val="24"/>
        </w:rPr>
        <w:t xml:space="preserve">РАЗДЕЛ </w:t>
      </w:r>
      <w:r w:rsidRPr="00F35FCF">
        <w:rPr>
          <w:noProof/>
          <w:sz w:val="24"/>
          <w:szCs w:val="24"/>
          <w:lang w:val="en-US"/>
        </w:rPr>
        <w:t>I</w:t>
      </w:r>
      <w:r w:rsidRPr="00F35FCF">
        <w:rPr>
          <w:noProof/>
          <w:sz w:val="24"/>
          <w:szCs w:val="24"/>
        </w:rPr>
        <w:t>. ПОЛОЖЕНИЕ ОБ ОРГАНИЗАЦИИ И ПРОВЕДЕНИИ ЗАПРОСА ПРЕДЛОЖЕНИЙ</w:t>
      </w:r>
      <w:r w:rsidRPr="00F35FCF">
        <w:rPr>
          <w:noProof/>
          <w:sz w:val="24"/>
          <w:szCs w:val="24"/>
        </w:rPr>
        <w:tab/>
        <w:t>3</w:t>
      </w:r>
    </w:p>
    <w:p w14:paraId="07D38F1A" w14:textId="3CF4A137" w:rsidR="00590616" w:rsidRPr="00CD245E" w:rsidRDefault="00590616" w:rsidP="00CA58C1">
      <w:pPr>
        <w:pStyle w:val="14"/>
        <w:rPr>
          <w:noProof/>
          <w:sz w:val="24"/>
          <w:szCs w:val="24"/>
        </w:rPr>
      </w:pPr>
      <w:r w:rsidRPr="00F35FCF">
        <w:rPr>
          <w:noProof/>
          <w:sz w:val="24"/>
          <w:szCs w:val="24"/>
        </w:rPr>
        <w:t xml:space="preserve">РАЗДЕЛ </w:t>
      </w:r>
      <w:r w:rsidRPr="00F35FCF">
        <w:rPr>
          <w:noProof/>
          <w:sz w:val="24"/>
          <w:szCs w:val="24"/>
          <w:lang w:val="en-US"/>
        </w:rPr>
        <w:t>II</w:t>
      </w:r>
      <w:r w:rsidRPr="00F35FCF">
        <w:rPr>
          <w:noProof/>
          <w:sz w:val="24"/>
          <w:szCs w:val="24"/>
        </w:rPr>
        <w:t>. Техническое задание…………………………………………………….......</w:t>
      </w:r>
      <w:r w:rsidR="00167E34" w:rsidRPr="00F35FCF">
        <w:rPr>
          <w:noProof/>
          <w:sz w:val="24"/>
          <w:szCs w:val="24"/>
        </w:rPr>
        <w:t>1</w:t>
      </w:r>
      <w:r w:rsidR="00167E34">
        <w:rPr>
          <w:noProof/>
          <w:sz w:val="24"/>
          <w:szCs w:val="24"/>
        </w:rPr>
        <w:t>3</w:t>
      </w:r>
    </w:p>
    <w:p w14:paraId="5BCDC6EC" w14:textId="6094477E" w:rsidR="00EB0AF1" w:rsidRPr="00CA58C1" w:rsidRDefault="00590616" w:rsidP="00CA58C1">
      <w:pPr>
        <w:pStyle w:val="14"/>
        <w:rPr>
          <w:noProof/>
          <w:sz w:val="24"/>
          <w:szCs w:val="24"/>
        </w:rPr>
        <w:sectPr w:rsidR="00EB0AF1" w:rsidRPr="00CA58C1" w:rsidSect="004C263E">
          <w:footerReference w:type="even" r:id="rId8"/>
          <w:footerReference w:type="default" r:id="rId9"/>
          <w:pgSz w:w="11907" w:h="16840" w:code="9"/>
          <w:pgMar w:top="567" w:right="567" w:bottom="851" w:left="1418" w:header="709" w:footer="709" w:gutter="0"/>
          <w:cols w:space="708"/>
          <w:titlePg/>
          <w:docGrid w:linePitch="360"/>
        </w:sectPr>
      </w:pPr>
      <w:r w:rsidRPr="00CD245E">
        <w:rPr>
          <w:noProof/>
          <w:sz w:val="24"/>
          <w:szCs w:val="24"/>
        </w:rPr>
        <w:t xml:space="preserve">РАЗДЕЛ </w:t>
      </w:r>
      <w:r w:rsidRPr="00CD245E">
        <w:rPr>
          <w:noProof/>
          <w:sz w:val="24"/>
          <w:szCs w:val="24"/>
          <w:lang w:val="en-US"/>
        </w:rPr>
        <w:t>IIi</w:t>
      </w:r>
      <w:r w:rsidRPr="00CD245E">
        <w:rPr>
          <w:noProof/>
          <w:sz w:val="24"/>
          <w:szCs w:val="24"/>
        </w:rPr>
        <w:t>.ОБРАЗЦЫ ФОРМ, ПРЕДСТАВЛЯЕМЫХ В СОСТАВЕ ЗАЯВКИ НА УЧАСТИЕ В ЗАПРОСЕ ПРЕДЛОЖЕНИЙ</w:t>
      </w:r>
      <w:r w:rsidRPr="00CD245E">
        <w:rPr>
          <w:sz w:val="24"/>
          <w:szCs w:val="24"/>
        </w:rPr>
        <w:tab/>
      </w:r>
      <w:r w:rsidR="00167E34" w:rsidRPr="00CD245E">
        <w:rPr>
          <w:sz w:val="24"/>
          <w:szCs w:val="24"/>
        </w:rPr>
        <w:t>1</w:t>
      </w:r>
      <w:r w:rsidR="00167E34">
        <w:rPr>
          <w:sz w:val="24"/>
          <w:szCs w:val="24"/>
        </w:rPr>
        <w:t>7</w:t>
      </w:r>
    </w:p>
    <w:p w14:paraId="00553DEE" w14:textId="5E01651D" w:rsidR="00EB0AF1" w:rsidRPr="00167E34" w:rsidRDefault="00EB0AF1" w:rsidP="00167E34">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167E34">
        <w:rPr>
          <w:rFonts w:ascii="Times New Roman" w:hAnsi="Times New Roman"/>
          <w:szCs w:val="24"/>
        </w:rPr>
        <w:lastRenderedPageBreak/>
        <w:t xml:space="preserve">РАЗДЕЛ </w:t>
      </w:r>
      <w:r w:rsidR="00B84B86" w:rsidRPr="00167E34">
        <w:rPr>
          <w:rFonts w:ascii="Times New Roman" w:hAnsi="Times New Roman"/>
          <w:szCs w:val="24"/>
          <w:lang w:val="en-US"/>
        </w:rPr>
        <w:t>I</w:t>
      </w:r>
      <w:r w:rsidR="008F24C1" w:rsidRPr="00167E34">
        <w:rPr>
          <w:rFonts w:ascii="Times New Roman" w:hAnsi="Times New Roman"/>
          <w:szCs w:val="24"/>
        </w:rPr>
        <w:t>.</w:t>
      </w:r>
      <w:r w:rsidR="0097486E" w:rsidRPr="00167E34">
        <w:rPr>
          <w:rFonts w:ascii="Times New Roman" w:hAnsi="Times New Roman"/>
          <w:szCs w:val="24"/>
        </w:rPr>
        <w:t xml:space="preserve"> </w:t>
      </w:r>
      <w:r w:rsidR="00066D2E" w:rsidRPr="00167E34">
        <w:rPr>
          <w:rFonts w:ascii="Times New Roman" w:hAnsi="Times New Roman"/>
          <w:szCs w:val="24"/>
        </w:rPr>
        <w:t xml:space="preserve">ПОЛОЖЕНИЕ ОБ ОРГАНИЗАЦИИ И ПРОВЕДЕНИИ </w:t>
      </w:r>
      <w:r w:rsidR="00F34639" w:rsidRPr="00167E34">
        <w:rPr>
          <w:rFonts w:ascii="Times New Roman" w:hAnsi="Times New Roman"/>
          <w:szCs w:val="24"/>
        </w:rPr>
        <w:t>ЗАПРОСА ПРЕДЛОЖЕНИЙ</w:t>
      </w:r>
      <w:bookmarkEnd w:id="10"/>
      <w:bookmarkEnd w:id="11"/>
    </w:p>
    <w:p w14:paraId="47692394" w14:textId="710D6929" w:rsidR="00ED28A0" w:rsidRPr="00167E34" w:rsidRDefault="00F34639" w:rsidP="00167E34">
      <w:pPr>
        <w:shd w:val="clear" w:color="auto" w:fill="FFFFFF"/>
        <w:spacing w:after="0"/>
        <w:ind w:firstLine="426"/>
        <w:rPr>
          <w:rFonts w:eastAsia="yandex-sans"/>
          <w:color w:val="000000"/>
        </w:rPr>
      </w:pPr>
      <w:r w:rsidRPr="00167E34">
        <w:t>Запрос предложений</w:t>
      </w:r>
      <w:r w:rsidR="00D7480C" w:rsidRPr="00167E34">
        <w:t xml:space="preserve"> </w:t>
      </w:r>
      <w:r w:rsidR="00316FB4" w:rsidRPr="00167E34">
        <w:rPr>
          <w:rFonts w:eastAsia="yandex-sans"/>
          <w:color w:val="000000"/>
        </w:rPr>
        <w:t xml:space="preserve">на право заключения договора </w:t>
      </w:r>
      <w:r w:rsidR="00ED28A0" w:rsidRPr="00167E34">
        <w:rPr>
          <w:rFonts w:eastAsia="yandex-sans"/>
          <w:color w:val="000000"/>
        </w:rPr>
        <w:t xml:space="preserve">на оказание услуг по организации участия </w:t>
      </w:r>
      <w:proofErr w:type="spellStart"/>
      <w:r w:rsidR="00ED28A0" w:rsidRPr="00167E34">
        <w:rPr>
          <w:rFonts w:eastAsia="yandex-sans"/>
          <w:color w:val="000000"/>
        </w:rPr>
        <w:t>экспортно</w:t>
      </w:r>
      <w:proofErr w:type="spellEnd"/>
      <w:r w:rsidR="00ED28A0" w:rsidRPr="00167E34">
        <w:rPr>
          <w:rFonts w:eastAsia="yandex-sans"/>
          <w:color w:val="000000"/>
        </w:rPr>
        <w:t xml:space="preserve"> ориентированных субъектов малого и среднего предпринимательства Пермского края на коллективном стенде в 15-ой юбилейной Международной выставке «Комплексная безопасность – </w:t>
      </w:r>
      <w:proofErr w:type="spellStart"/>
      <w:r w:rsidR="00ED28A0" w:rsidRPr="00167E34">
        <w:rPr>
          <w:rFonts w:eastAsia="yandex-sans"/>
          <w:color w:val="000000"/>
        </w:rPr>
        <w:t>Securex</w:t>
      </w:r>
      <w:proofErr w:type="spellEnd"/>
      <w:r w:rsidR="00ED28A0" w:rsidRPr="00167E34">
        <w:rPr>
          <w:rFonts w:eastAsia="yandex-sans"/>
          <w:color w:val="000000"/>
        </w:rPr>
        <w:t xml:space="preserve"> Uzbekistan 2024»</w:t>
      </w:r>
      <w:r w:rsidR="0097486E" w:rsidRPr="00167E34">
        <w:rPr>
          <w:rFonts w:eastAsia="yandex-sans"/>
          <w:color w:val="000000"/>
        </w:rPr>
        <w:t>.</w:t>
      </w:r>
    </w:p>
    <w:p w14:paraId="5C7E02C2" w14:textId="76B98D28" w:rsidR="00E84BC1" w:rsidRPr="00167E34" w:rsidRDefault="00E84BC1" w:rsidP="00167E34">
      <w:pPr>
        <w:shd w:val="clear" w:color="auto" w:fill="FFFFFF"/>
        <w:spacing w:after="0"/>
        <w:ind w:firstLine="426"/>
        <w:rPr>
          <w:lang w:eastAsia="ar-SA"/>
        </w:rPr>
      </w:pPr>
      <w:r w:rsidRPr="00167E34">
        <w:rPr>
          <w:color w:val="000000"/>
        </w:rPr>
        <w:t xml:space="preserve">Участник </w:t>
      </w:r>
      <w:r w:rsidR="00F34639" w:rsidRPr="00167E34">
        <w:rPr>
          <w:color w:val="000000"/>
        </w:rPr>
        <w:t>запроса предложений</w:t>
      </w:r>
      <w:r w:rsidRPr="00167E34">
        <w:rPr>
          <w:color w:val="000000"/>
        </w:rPr>
        <w:t xml:space="preserve"> несёт все расходы, связанные с подготовкой и подачей заявки на участие в </w:t>
      </w:r>
      <w:r w:rsidR="00F34639" w:rsidRPr="00167E34">
        <w:rPr>
          <w:color w:val="000000"/>
        </w:rPr>
        <w:t>запросе предложений</w:t>
      </w:r>
      <w:r w:rsidRPr="00167E34">
        <w:rPr>
          <w:color w:val="000000"/>
        </w:rPr>
        <w:t xml:space="preserve">, в том числе расходы по получению, оформлению и подготовке всех требуемых в соответствии с условиями </w:t>
      </w:r>
      <w:r w:rsidR="00F34639" w:rsidRPr="00167E34">
        <w:rPr>
          <w:color w:val="000000"/>
        </w:rPr>
        <w:t>проведения запроса предложений</w:t>
      </w:r>
      <w:r w:rsidRPr="00167E34">
        <w:rPr>
          <w:color w:val="000000"/>
        </w:rPr>
        <w:t xml:space="preserve"> документов</w:t>
      </w:r>
      <w:r w:rsidR="00067FBF" w:rsidRPr="00167E34">
        <w:rPr>
          <w:color w:val="000000"/>
        </w:rPr>
        <w:t xml:space="preserve">, независимо от результатов </w:t>
      </w:r>
      <w:r w:rsidR="00F34639" w:rsidRPr="00167E34">
        <w:rPr>
          <w:color w:val="000000"/>
        </w:rPr>
        <w:t>проведения запроса предложени</w:t>
      </w:r>
      <w:r w:rsidR="003C1593" w:rsidRPr="00167E34">
        <w:rPr>
          <w:color w:val="000000"/>
        </w:rPr>
        <w:t xml:space="preserve">й. </w:t>
      </w:r>
    </w:p>
    <w:p w14:paraId="693CAFC1" w14:textId="77777777" w:rsidR="000176C6" w:rsidRPr="00167E34" w:rsidRDefault="000176C6" w:rsidP="00167E34">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167E34"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167E34" w:rsidRDefault="008B1AAA" w:rsidP="00167E34">
            <w:pPr>
              <w:keepLines/>
              <w:widowControl w:val="0"/>
              <w:suppressLineNumbers/>
              <w:suppressAutoHyphens/>
              <w:spacing w:after="0"/>
              <w:rPr>
                <w:b/>
              </w:rPr>
            </w:pPr>
            <w:r w:rsidRPr="00167E34">
              <w:rPr>
                <w:b/>
              </w:rPr>
              <w:t>№</w:t>
            </w:r>
          </w:p>
          <w:p w14:paraId="2F540DB2" w14:textId="77777777" w:rsidR="008B1AAA" w:rsidRPr="00167E34" w:rsidRDefault="008B1AAA" w:rsidP="00167E34">
            <w:pPr>
              <w:keepLines/>
              <w:widowControl w:val="0"/>
              <w:suppressLineNumbers/>
              <w:suppressAutoHyphens/>
              <w:spacing w:after="0"/>
              <w:rPr>
                <w:b/>
                <w:lang w:val="en-US"/>
              </w:rPr>
            </w:pPr>
            <w:r w:rsidRPr="00167E34">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167E34" w:rsidRDefault="008B1AAA" w:rsidP="00167E34">
            <w:pPr>
              <w:keepLines/>
              <w:widowControl w:val="0"/>
              <w:suppressLineNumbers/>
              <w:suppressAutoHyphens/>
              <w:spacing w:after="0"/>
              <w:rPr>
                <w:b/>
              </w:rPr>
            </w:pPr>
            <w:r w:rsidRPr="00167E34">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167E34" w:rsidRDefault="008B1AAA" w:rsidP="00167E34">
            <w:pPr>
              <w:keepLines/>
              <w:widowControl w:val="0"/>
              <w:suppressLineNumbers/>
              <w:suppressAutoHyphens/>
              <w:spacing w:after="0"/>
              <w:jc w:val="center"/>
              <w:rPr>
                <w:b/>
              </w:rPr>
            </w:pPr>
            <w:r w:rsidRPr="00167E34">
              <w:rPr>
                <w:b/>
              </w:rPr>
              <w:t>Содержание</w:t>
            </w:r>
          </w:p>
        </w:tc>
      </w:tr>
      <w:tr w:rsidR="008B1AAA" w:rsidRPr="00167E34"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167E34" w:rsidRDefault="008B1AAA" w:rsidP="00167E34">
            <w:pPr>
              <w:pStyle w:val="afff6"/>
              <w:ind w:right="0"/>
              <w:rPr>
                <w:rFonts w:ascii="Times New Roman" w:hAnsi="Times New Roman"/>
                <w:b/>
                <w:caps/>
                <w:sz w:val="24"/>
                <w:szCs w:val="24"/>
              </w:rPr>
            </w:pPr>
            <w:r w:rsidRPr="00167E34">
              <w:rPr>
                <w:rFonts w:ascii="Times New Roman" w:hAnsi="Times New Roman"/>
                <w:b/>
                <w:caps/>
                <w:sz w:val="24"/>
                <w:szCs w:val="24"/>
              </w:rPr>
              <w:t>Общие положения</w:t>
            </w:r>
          </w:p>
          <w:p w14:paraId="6865CFE4" w14:textId="77777777" w:rsidR="008B1AAA" w:rsidRPr="00167E34" w:rsidRDefault="008B1AAA" w:rsidP="00167E34">
            <w:pPr>
              <w:spacing w:after="0"/>
            </w:pPr>
          </w:p>
        </w:tc>
      </w:tr>
      <w:tr w:rsidR="008B1AAA" w:rsidRPr="00167E34"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167E34" w:rsidRDefault="008B1AAA" w:rsidP="00167E34">
            <w:pPr>
              <w:keepLines/>
              <w:widowControl w:val="0"/>
              <w:suppressLineNumbers/>
              <w:suppressAutoHyphens/>
              <w:spacing w:after="0"/>
            </w:pPr>
            <w:r w:rsidRPr="00167E34">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167E34" w:rsidRDefault="008B1AAA" w:rsidP="00167E34">
            <w:pPr>
              <w:pStyle w:val="afff6"/>
              <w:ind w:right="0"/>
              <w:rPr>
                <w:rFonts w:ascii="Times New Roman" w:hAnsi="Times New Roman"/>
                <w:sz w:val="24"/>
                <w:szCs w:val="24"/>
              </w:rPr>
            </w:pPr>
            <w:r w:rsidRPr="00167E34">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167E34" w:rsidRDefault="00185E27" w:rsidP="00167E34">
            <w:pPr>
              <w:pStyle w:val="afff6"/>
              <w:ind w:right="0"/>
              <w:rPr>
                <w:rFonts w:ascii="Times New Roman" w:hAnsi="Times New Roman"/>
                <w:sz w:val="24"/>
                <w:szCs w:val="24"/>
              </w:rPr>
            </w:pPr>
            <w:r w:rsidRPr="00167E34">
              <w:rPr>
                <w:rFonts w:ascii="Times New Roman" w:hAnsi="Times New Roman"/>
                <w:sz w:val="24"/>
                <w:szCs w:val="24"/>
              </w:rPr>
              <w:t>Наименование</w:t>
            </w:r>
            <w:r w:rsidR="000238C3" w:rsidRPr="00167E34">
              <w:rPr>
                <w:rFonts w:ascii="Times New Roman" w:hAnsi="Times New Roman"/>
                <w:sz w:val="24"/>
                <w:szCs w:val="24"/>
              </w:rPr>
              <w:t>:</w:t>
            </w:r>
            <w:r w:rsidRPr="00167E34">
              <w:rPr>
                <w:rFonts w:ascii="Times New Roman" w:hAnsi="Times New Roman"/>
                <w:sz w:val="24"/>
                <w:szCs w:val="24"/>
              </w:rPr>
              <w:t xml:space="preserve"> </w:t>
            </w:r>
            <w:r w:rsidR="00F7732F" w:rsidRPr="00167E34">
              <w:rPr>
                <w:rFonts w:ascii="Times New Roman" w:hAnsi="Times New Roman"/>
                <w:sz w:val="24"/>
                <w:szCs w:val="24"/>
              </w:rPr>
              <w:t>н</w:t>
            </w:r>
            <w:r w:rsidR="00D80AC0" w:rsidRPr="00167E34">
              <w:rPr>
                <w:rFonts w:ascii="Times New Roman" w:hAnsi="Times New Roman"/>
                <w:sz w:val="24"/>
                <w:szCs w:val="24"/>
              </w:rPr>
              <w:t>екоммерческая организация</w:t>
            </w:r>
            <w:r w:rsidRPr="00167E34">
              <w:rPr>
                <w:rFonts w:ascii="Times New Roman" w:hAnsi="Times New Roman"/>
                <w:sz w:val="24"/>
                <w:szCs w:val="24"/>
              </w:rPr>
              <w:t xml:space="preserve"> «Пермский фонд развития предпринимательства»</w:t>
            </w:r>
          </w:p>
          <w:p w14:paraId="6C3CE197" w14:textId="267F876D" w:rsidR="00C56EC9" w:rsidRPr="00167E34" w:rsidRDefault="00185E27" w:rsidP="00167E34">
            <w:pPr>
              <w:spacing w:after="0"/>
              <w:rPr>
                <w:rFonts w:eastAsiaTheme="minorHAnsi"/>
                <w:lang w:eastAsia="en-US"/>
              </w:rPr>
            </w:pPr>
            <w:r w:rsidRPr="00167E34">
              <w:t>Руководитель</w:t>
            </w:r>
            <w:r w:rsidR="008F24C1" w:rsidRPr="00167E34">
              <w:t>:</w:t>
            </w:r>
            <w:r w:rsidRPr="00167E34">
              <w:t xml:space="preserve"> </w:t>
            </w:r>
            <w:r w:rsidR="007E6FA3" w:rsidRPr="00167E34">
              <w:t>Никитина Я.А.</w:t>
            </w:r>
          </w:p>
        </w:tc>
      </w:tr>
      <w:tr w:rsidR="00074577" w:rsidRPr="00167E34"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167E34" w:rsidRDefault="00B44B37" w:rsidP="00167E34">
            <w:pPr>
              <w:keepLines/>
              <w:widowControl w:val="0"/>
              <w:suppressLineNumbers/>
              <w:suppressAutoHyphens/>
              <w:spacing w:after="0"/>
            </w:pPr>
            <w:r w:rsidRPr="00167E34">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167E34" w:rsidRDefault="00BC1B3E" w:rsidP="00167E34">
            <w:pPr>
              <w:pStyle w:val="afff6"/>
              <w:ind w:right="0"/>
              <w:rPr>
                <w:rFonts w:ascii="Times New Roman" w:hAnsi="Times New Roman"/>
                <w:sz w:val="24"/>
                <w:szCs w:val="24"/>
              </w:rPr>
            </w:pPr>
            <w:r w:rsidRPr="00167E34">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2F719CDD" w14:textId="77777777" w:rsidR="00A77B06" w:rsidRPr="00167E34" w:rsidRDefault="00A77B06" w:rsidP="00167E34">
            <w:pPr>
              <w:spacing w:after="0"/>
              <w:jc w:val="left"/>
            </w:pPr>
            <w:r w:rsidRPr="00167E34">
              <w:rPr>
                <w:color w:val="000000"/>
              </w:rPr>
              <w:t>Филимонова Екатерина Алексеевна</w:t>
            </w:r>
          </w:p>
          <w:p w14:paraId="349BA600" w14:textId="77777777" w:rsidR="00A77B06" w:rsidRPr="00167E34" w:rsidRDefault="00A77B06" w:rsidP="00167E34">
            <w:pPr>
              <w:spacing w:after="0"/>
              <w:jc w:val="left"/>
            </w:pPr>
            <w:r w:rsidRPr="00167E34">
              <w:t>(адрес) 614096, г. Пермь, ул. Ленина, д. 68, оф. 211</w:t>
            </w:r>
          </w:p>
          <w:p w14:paraId="523C0E10" w14:textId="77777777" w:rsidR="00A77B06" w:rsidRPr="00167E34" w:rsidRDefault="00A77B06" w:rsidP="00167E34">
            <w:pPr>
              <w:spacing w:after="0"/>
              <w:jc w:val="left"/>
            </w:pPr>
            <w:r w:rsidRPr="00167E34">
              <w:t>Тел: (342) 270 06 77, (доб. 202)</w:t>
            </w:r>
          </w:p>
          <w:p w14:paraId="2C8E3E26" w14:textId="531EA366" w:rsidR="00A77B06" w:rsidRPr="00167E34" w:rsidRDefault="00A77B06" w:rsidP="00167E34">
            <w:pPr>
              <w:spacing w:after="0"/>
              <w:jc w:val="left"/>
              <w:rPr>
                <w:color w:val="000000"/>
              </w:rPr>
            </w:pPr>
            <w:r w:rsidRPr="00167E34">
              <w:t>эл. почта: filimonova@perm-export.ru</w:t>
            </w:r>
          </w:p>
        </w:tc>
      </w:tr>
      <w:tr w:rsidR="00F7732F" w:rsidRPr="00167E34"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167E34" w:rsidRDefault="00F7732F" w:rsidP="00167E34">
            <w:pPr>
              <w:keepLines/>
              <w:widowControl w:val="0"/>
              <w:suppressLineNumbers/>
              <w:suppressAutoHyphens/>
              <w:spacing w:after="0"/>
            </w:pPr>
            <w:r w:rsidRPr="00167E34">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167E34" w:rsidRDefault="00F7732F" w:rsidP="00167E34">
            <w:pPr>
              <w:pStyle w:val="afff6"/>
              <w:ind w:right="0"/>
              <w:rPr>
                <w:rFonts w:ascii="Times New Roman" w:hAnsi="Times New Roman"/>
                <w:sz w:val="24"/>
                <w:szCs w:val="24"/>
              </w:rPr>
            </w:pPr>
            <w:r w:rsidRPr="00167E34">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1C3FDE3A" w:rsidR="00BF34DA" w:rsidRPr="00167E34" w:rsidRDefault="00BF34DA" w:rsidP="00167E34">
            <w:pPr>
              <w:shd w:val="clear" w:color="auto" w:fill="FFFFFF"/>
              <w:spacing w:after="0"/>
              <w:rPr>
                <w:rFonts w:eastAsia="Calibri"/>
                <w:color w:val="000000"/>
                <w:shd w:val="clear" w:color="auto" w:fill="FFFFFF"/>
                <w:lang w:eastAsia="en-US"/>
              </w:rPr>
            </w:pPr>
            <w:r w:rsidRPr="00167E34">
              <w:rPr>
                <w:lang w:eastAsia="ar-SA"/>
              </w:rPr>
              <w:t>У</w:t>
            </w:r>
            <w:r w:rsidR="00F214A7" w:rsidRPr="00167E34">
              <w:rPr>
                <w:lang w:eastAsia="ar-SA"/>
              </w:rPr>
              <w:t xml:space="preserve">слуги </w:t>
            </w:r>
            <w:r w:rsidR="002725B3" w:rsidRPr="00167E34">
              <w:rPr>
                <w:lang w:eastAsia="ar-SA"/>
              </w:rPr>
              <w:t xml:space="preserve">по </w:t>
            </w:r>
            <w:r w:rsidR="00ED28A0" w:rsidRPr="00167E34">
              <w:rPr>
                <w:lang w:eastAsia="ar-SA"/>
              </w:rPr>
              <w:t xml:space="preserve">организации участия </w:t>
            </w:r>
            <w:proofErr w:type="spellStart"/>
            <w:r w:rsidR="00ED28A0" w:rsidRPr="00167E34">
              <w:rPr>
                <w:lang w:eastAsia="ar-SA"/>
              </w:rPr>
              <w:t>экспортно</w:t>
            </w:r>
            <w:proofErr w:type="spellEnd"/>
            <w:r w:rsidR="00ED28A0" w:rsidRPr="00167E34">
              <w:rPr>
                <w:lang w:eastAsia="ar-SA"/>
              </w:rPr>
              <w:t xml:space="preserve"> ориентированных субъектов малого и среднего предпринимательства Пермского края на коллективном стенде в 15-ой юбилейной Международной выставке «Комплексная безопасность – </w:t>
            </w:r>
            <w:proofErr w:type="spellStart"/>
            <w:r w:rsidR="00ED28A0" w:rsidRPr="00167E34">
              <w:rPr>
                <w:lang w:eastAsia="ar-SA"/>
              </w:rPr>
              <w:t>Securex</w:t>
            </w:r>
            <w:proofErr w:type="spellEnd"/>
            <w:r w:rsidR="00ED28A0" w:rsidRPr="00167E34">
              <w:rPr>
                <w:lang w:eastAsia="ar-SA"/>
              </w:rPr>
              <w:t xml:space="preserve"> Uzbekistan 2024»</w:t>
            </w:r>
          </w:p>
        </w:tc>
      </w:tr>
      <w:tr w:rsidR="00D207B7" w:rsidRPr="00167E34"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167E34" w:rsidRDefault="00D207B7" w:rsidP="00167E34">
            <w:pPr>
              <w:keepLines/>
              <w:widowControl w:val="0"/>
              <w:suppressLineNumbers/>
              <w:suppressAutoHyphens/>
              <w:spacing w:after="0"/>
            </w:pPr>
            <w:r w:rsidRPr="00167E34">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167E34" w:rsidRDefault="00D207B7" w:rsidP="00167E34">
            <w:pPr>
              <w:pStyle w:val="afff6"/>
              <w:ind w:right="0"/>
              <w:rPr>
                <w:rFonts w:ascii="Times New Roman" w:hAnsi="Times New Roman"/>
                <w:sz w:val="24"/>
                <w:szCs w:val="24"/>
              </w:rPr>
            </w:pPr>
            <w:r w:rsidRPr="00167E34">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5CED9598" w:rsidR="00D207B7" w:rsidRPr="00167E34" w:rsidRDefault="00ED28A0" w:rsidP="00167E34">
            <w:r w:rsidRPr="00167E34">
              <w:t>С даты подписания договора и не позднее «08» ноября 2024 г.</w:t>
            </w:r>
          </w:p>
        </w:tc>
      </w:tr>
      <w:tr w:rsidR="00D207B7" w:rsidRPr="00167E34" w14:paraId="1CABC1CE" w14:textId="77777777" w:rsidTr="0022153F">
        <w:trPr>
          <w:gridAfter w:val="1"/>
          <w:wAfter w:w="7"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167E34" w:rsidRDefault="00D207B7" w:rsidP="00167E34">
            <w:pPr>
              <w:keepLines/>
              <w:widowControl w:val="0"/>
              <w:suppressLineNumbers/>
              <w:suppressAutoHyphens/>
              <w:spacing w:after="0"/>
            </w:pPr>
            <w:r w:rsidRPr="00167E34">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167E34" w:rsidRDefault="00D207B7" w:rsidP="00167E34">
            <w:pPr>
              <w:pStyle w:val="afff6"/>
              <w:tabs>
                <w:tab w:val="left" w:pos="2304"/>
              </w:tabs>
              <w:ind w:right="0"/>
              <w:rPr>
                <w:rFonts w:ascii="Times New Roman" w:hAnsi="Times New Roman"/>
                <w:sz w:val="24"/>
                <w:szCs w:val="24"/>
              </w:rPr>
            </w:pPr>
            <w:r w:rsidRPr="00167E34">
              <w:rPr>
                <w:rFonts w:ascii="Times New Roman" w:hAnsi="Times New Roman"/>
                <w:sz w:val="24"/>
                <w:szCs w:val="24"/>
              </w:rPr>
              <w:t xml:space="preserve">Требования к 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167E34" w:rsidRDefault="00D207B7" w:rsidP="00167E34">
            <w:pPr>
              <w:spacing w:after="0"/>
            </w:pPr>
            <w:r w:rsidRPr="00167E34">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167E34"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167E34" w:rsidRDefault="00D207B7" w:rsidP="00167E34">
            <w:pPr>
              <w:keepLines/>
              <w:widowControl w:val="0"/>
              <w:suppressLineNumbers/>
              <w:suppressAutoHyphens/>
              <w:spacing w:after="0"/>
            </w:pPr>
            <w:r w:rsidRPr="00167E34">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167E34" w:rsidRDefault="00D207B7" w:rsidP="00167E34">
            <w:pPr>
              <w:keepLines/>
              <w:widowControl w:val="0"/>
              <w:suppressLineNumbers/>
              <w:suppressAutoHyphens/>
              <w:spacing w:after="0"/>
            </w:pPr>
            <w:r w:rsidRPr="00167E34">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019EAFD0" w:rsidR="00D207B7" w:rsidRPr="00167E34" w:rsidRDefault="00ED28A0" w:rsidP="00167E34">
            <w:pPr>
              <w:suppressAutoHyphens/>
              <w:spacing w:after="0"/>
              <w:rPr>
                <w:lang w:eastAsia="ar-SA"/>
              </w:rPr>
            </w:pPr>
            <w:r w:rsidRPr="00167E34">
              <w:t>2 903 315 (Два миллиона девятьсот три тысячи триста пятнадцать) рублей 28 копеек</w:t>
            </w:r>
          </w:p>
        </w:tc>
      </w:tr>
      <w:tr w:rsidR="00D207B7" w:rsidRPr="00167E34"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167E34" w:rsidRDefault="00D207B7" w:rsidP="00167E34">
            <w:pPr>
              <w:keepLines/>
              <w:widowControl w:val="0"/>
              <w:suppressLineNumbers/>
              <w:suppressAutoHyphens/>
              <w:spacing w:after="0"/>
            </w:pPr>
            <w:r w:rsidRPr="00167E34">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167E34" w:rsidRDefault="00D207B7" w:rsidP="00167E34">
            <w:pPr>
              <w:keepLines/>
              <w:widowControl w:val="0"/>
              <w:suppressLineNumbers/>
              <w:suppressAutoHyphens/>
              <w:spacing w:after="0"/>
            </w:pPr>
            <w:r w:rsidRPr="00167E34">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167E34" w:rsidRDefault="00D207B7" w:rsidP="00167E34">
            <w:pPr>
              <w:widowControl w:val="0"/>
              <w:spacing w:after="0"/>
            </w:pPr>
            <w:r w:rsidRPr="00167E34">
              <w:t>Цена договора включает в себя все затраты Исполнителя.</w:t>
            </w:r>
          </w:p>
        </w:tc>
      </w:tr>
      <w:tr w:rsidR="00D207B7" w:rsidRPr="00167E34"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D207B7" w:rsidRPr="00167E34" w:rsidRDefault="00D207B7" w:rsidP="00167E34">
            <w:pPr>
              <w:keepLines/>
              <w:widowControl w:val="0"/>
              <w:suppressLineNumbers/>
              <w:suppressAutoHyphens/>
              <w:spacing w:after="0"/>
            </w:pPr>
            <w:r w:rsidRPr="00167E34">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D207B7" w:rsidRPr="00167E34" w:rsidRDefault="00D207B7" w:rsidP="00167E34">
            <w:pPr>
              <w:keepLines/>
              <w:widowControl w:val="0"/>
              <w:suppressLineNumbers/>
              <w:suppressAutoHyphens/>
              <w:spacing w:after="0"/>
            </w:pPr>
            <w:r w:rsidRPr="00167E34">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32721492" w14:textId="2A884B39" w:rsidR="00BC7EF6" w:rsidRPr="00167E34" w:rsidRDefault="00BC7EF6" w:rsidP="00B87810">
            <w:pPr>
              <w:widowControl w:val="0"/>
              <w:suppressAutoHyphens/>
              <w:spacing w:after="0"/>
              <w:ind w:hanging="2"/>
              <w:rPr>
                <w:rFonts w:eastAsiaTheme="minorHAnsi"/>
                <w:lang w:eastAsia="en-US"/>
              </w:rPr>
            </w:pPr>
            <w:r w:rsidRPr="00167E34">
              <w:rPr>
                <w:rFonts w:eastAsiaTheme="minorHAnsi"/>
                <w:lang w:eastAsia="en-US"/>
              </w:rPr>
              <w:t>Оплата производится в следующем порядке:</w:t>
            </w:r>
          </w:p>
          <w:p w14:paraId="153A9942" w14:textId="77777777" w:rsidR="00ED28A0" w:rsidRPr="00167E34" w:rsidRDefault="00ED28A0" w:rsidP="00B87810">
            <w:pPr>
              <w:widowControl w:val="0"/>
              <w:suppressAutoHyphens/>
              <w:spacing w:after="0"/>
              <w:ind w:hanging="2"/>
              <w:rPr>
                <w:rFonts w:eastAsiaTheme="minorHAnsi"/>
                <w:lang w:eastAsia="en-US"/>
              </w:rPr>
            </w:pPr>
            <w:r w:rsidRPr="00167E34">
              <w:rPr>
                <w:rFonts w:eastAsiaTheme="minorHAnsi"/>
                <w:lang w:eastAsia="en-US"/>
              </w:rPr>
              <w:t>– предоплата в размере 50% от цены договора в течение 10 (десяти) рабочих дней с даты выставления Исполнителем оригинала счета;</w:t>
            </w:r>
          </w:p>
          <w:p w14:paraId="0CF8BBD3" w14:textId="1E028097" w:rsidR="00D207B7" w:rsidRPr="00167E34" w:rsidRDefault="00ED28A0" w:rsidP="00B87810">
            <w:pPr>
              <w:widowControl w:val="0"/>
              <w:spacing w:after="0"/>
              <w:contextualSpacing/>
              <w:rPr>
                <w:rFonts w:eastAsia="Calibri"/>
                <w:lang w:eastAsia="en-US"/>
              </w:rPr>
            </w:pPr>
            <w:r w:rsidRPr="00167E34">
              <w:rPr>
                <w:rFonts w:eastAsiaTheme="minorHAnsi"/>
                <w:lang w:eastAsia="en-US"/>
              </w:rPr>
              <w:t>– окончательный расчет в размере 50% от цены договора в течение 10 (десяти) рабочих дней с даты подписания акта оказанных услуг на основании выставленного оригинала счета</w:t>
            </w:r>
            <w:r w:rsidR="0097486E" w:rsidRPr="00167E34">
              <w:rPr>
                <w:rFonts w:eastAsiaTheme="minorHAnsi"/>
                <w:lang w:eastAsia="en-US"/>
              </w:rPr>
              <w:t>.</w:t>
            </w:r>
          </w:p>
        </w:tc>
      </w:tr>
      <w:tr w:rsidR="00D207B7" w:rsidRPr="00167E34"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D207B7" w:rsidRPr="00167E34" w:rsidRDefault="00D207B7" w:rsidP="00167E34">
            <w:pPr>
              <w:keepLines/>
              <w:widowControl w:val="0"/>
              <w:suppressLineNumbers/>
              <w:suppressAutoHyphens/>
              <w:spacing w:after="0"/>
            </w:pPr>
            <w:r w:rsidRPr="00167E34">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D207B7" w:rsidRPr="00167E34" w:rsidRDefault="00D207B7" w:rsidP="00167E34">
            <w:pPr>
              <w:keepLines/>
              <w:widowControl w:val="0"/>
              <w:suppressLineNumbers/>
              <w:suppressAutoHyphens/>
              <w:spacing w:after="0"/>
            </w:pPr>
            <w:r w:rsidRPr="00167E34">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D207B7" w:rsidRPr="00167E34" w:rsidRDefault="00D207B7" w:rsidP="00167E34">
            <w:pPr>
              <w:pBdr>
                <w:top w:val="nil"/>
                <w:left w:val="nil"/>
                <w:bottom w:val="nil"/>
                <w:right w:val="nil"/>
                <w:between w:val="nil"/>
              </w:pBdr>
              <w:spacing w:after="0"/>
              <w:rPr>
                <w:color w:val="000000"/>
              </w:rPr>
            </w:pPr>
            <w:r w:rsidRPr="00167E34">
              <w:rPr>
                <w:color w:val="000000"/>
              </w:rPr>
              <w:t>Юридические лица или физические лица, зарегистрированные в качестве индивидуального предпринимателя.</w:t>
            </w:r>
          </w:p>
        </w:tc>
      </w:tr>
      <w:tr w:rsidR="00BC7EF6" w:rsidRPr="00167E34"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BC7EF6" w:rsidRPr="00167E34" w:rsidRDefault="00BC7EF6" w:rsidP="00167E34">
            <w:pPr>
              <w:keepLines/>
              <w:widowControl w:val="0"/>
              <w:suppressLineNumbers/>
              <w:suppressAutoHyphens/>
              <w:spacing w:after="0"/>
            </w:pPr>
            <w:r w:rsidRPr="00167E34">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BC7EF6" w:rsidRPr="00167E34" w:rsidRDefault="00BC7EF6" w:rsidP="00167E34">
            <w:pPr>
              <w:keepLines/>
              <w:widowControl w:val="0"/>
              <w:suppressLineNumbers/>
              <w:suppressAutoHyphens/>
              <w:spacing w:after="0"/>
            </w:pPr>
            <w:r w:rsidRPr="00167E34">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0E4A6AA0"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Участник закупки соответствует следующим требованиям:</w:t>
            </w:r>
          </w:p>
          <w:p w14:paraId="57E940FC"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lastRenderedPageBreak/>
              <w:t>1)</w:t>
            </w:r>
            <w:r w:rsidRPr="00167E34">
              <w:rPr>
                <w:color w:val="000000"/>
              </w:rPr>
              <w:tab/>
              <w:t>участники закупок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2A6EDA9D"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2)</w:t>
            </w:r>
            <w:r w:rsidRPr="00167E34">
              <w:rPr>
                <w:color w:val="000000"/>
              </w:rPr>
              <w:tab/>
              <w:t>участники закупок должны иметь полномочия на участие в закупочных процедурах;</w:t>
            </w:r>
          </w:p>
          <w:p w14:paraId="79C5956B"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3)</w:t>
            </w:r>
            <w:r w:rsidRPr="00167E34">
              <w:rPr>
                <w:color w:val="00000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0228A7"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4)</w:t>
            </w:r>
            <w:r w:rsidRPr="00167E34">
              <w:rPr>
                <w:color w:val="000000"/>
              </w:rPr>
              <w:tab/>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69DE4F07"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5)</w:t>
            </w:r>
            <w:r w:rsidRPr="00167E34">
              <w:rPr>
                <w:color w:val="000000"/>
              </w:rPr>
              <w:tab/>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108AC0DF"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w:t>
            </w:r>
            <w:r w:rsidRPr="00167E34">
              <w:rPr>
                <w:color w:val="000000"/>
              </w:rPr>
              <w:tab/>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615F21F"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w:t>
            </w:r>
            <w:r w:rsidRPr="00167E34">
              <w:rPr>
                <w:color w:val="000000"/>
              </w:rPr>
              <w:tab/>
              <w:t xml:space="preserve">суммы, которые реструктурированы в соответствии с законодательством Российской Федерации; </w:t>
            </w:r>
          </w:p>
          <w:p w14:paraId="02F65134" w14:textId="49BA90F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w:t>
            </w:r>
            <w:r w:rsidRPr="00167E34">
              <w:rPr>
                <w:color w:val="000000"/>
              </w:rPr>
              <w:tab/>
              <w:t xml:space="preserve">суммы, которые в совокупности не </w:t>
            </w:r>
            <w:r w:rsidR="0097486E" w:rsidRPr="00167E34">
              <w:rPr>
                <w:color w:val="000000"/>
              </w:rPr>
              <w:t xml:space="preserve">превышают </w:t>
            </w:r>
            <w:r w:rsidRPr="00167E34">
              <w:rPr>
                <w:color w:val="000000"/>
              </w:rPr>
              <w:t>5 000 рублей;</w:t>
            </w:r>
          </w:p>
          <w:p w14:paraId="3E95E55F"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w:t>
            </w:r>
            <w:r w:rsidRPr="00167E34">
              <w:rPr>
                <w:color w:val="000000"/>
              </w:rPr>
              <w:tab/>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8D512C"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36FBF6E"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 xml:space="preserve">7) отсутствие конфликта интересов с Фондом, 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w:t>
            </w:r>
            <w:r w:rsidRPr="00167E34">
              <w:rPr>
                <w:color w:val="000000"/>
              </w:rPr>
              <w:lastRenderedPageBreak/>
              <w:t>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110FAC84"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а) физическим лицом (в том числе зарегистрированным в качестве индивидуального предпринимателя), являющимся участником закупки;</w:t>
            </w:r>
          </w:p>
          <w:p w14:paraId="2159F75B"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37328C4"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3EF9E5A"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5A9AB08B"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9) участник закупки предоставляет достоверные сведения в рамках закупочных процедур;</w:t>
            </w:r>
          </w:p>
          <w:p w14:paraId="7B73BA21"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10) отсутствие в реестре недобросовестных участников закупок некоммерческой организации «Пермский фонд развития предпринимательства»;</w:t>
            </w:r>
          </w:p>
          <w:p w14:paraId="21B88AF0" w14:textId="77777777" w:rsidR="00BC7EF6" w:rsidRPr="00167E34" w:rsidRDefault="00BC7EF6" w:rsidP="00B87810">
            <w:pPr>
              <w:pBdr>
                <w:top w:val="nil"/>
                <w:left w:val="nil"/>
                <w:bottom w:val="nil"/>
                <w:right w:val="nil"/>
                <w:between w:val="nil"/>
              </w:pBdr>
              <w:spacing w:after="0"/>
              <w:ind w:firstLine="36"/>
              <w:rPr>
                <w:color w:val="000000"/>
              </w:rPr>
            </w:pPr>
            <w:r w:rsidRPr="00167E34">
              <w:rPr>
                <w:color w:val="000000"/>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669C6EC9" w14:textId="77777777" w:rsidR="00BC7EF6" w:rsidRPr="00167E34" w:rsidRDefault="00BC7EF6" w:rsidP="00167E34">
            <w:pPr>
              <w:spacing w:after="0"/>
              <w:ind w:firstLine="36"/>
              <w:rPr>
                <w:color w:val="000000"/>
              </w:rPr>
            </w:pPr>
            <w:r w:rsidRPr="00167E34">
              <w:rPr>
                <w:color w:val="000000"/>
              </w:rPr>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p w14:paraId="1D0A8A35" w14:textId="77777777" w:rsidR="0097486E" w:rsidRPr="00167E34" w:rsidRDefault="0097486E" w:rsidP="00167E34">
            <w:pPr>
              <w:spacing w:after="0"/>
              <w:ind w:firstLine="36"/>
              <w:rPr>
                <w:color w:val="000000"/>
              </w:rPr>
            </w:pPr>
          </w:p>
          <w:p w14:paraId="0A6D7D2A" w14:textId="4E47AE22" w:rsidR="0097486E" w:rsidRPr="00167E34" w:rsidRDefault="0097486E" w:rsidP="00B87810">
            <w:pPr>
              <w:spacing w:after="0"/>
              <w:ind w:firstLine="36"/>
            </w:pPr>
            <w:r w:rsidRPr="00167E34">
              <w:t>В случае если участник закупки не соответствует хотя бы одному из вышеперечисленных требований, участник не допускается к закупке.</w:t>
            </w:r>
          </w:p>
        </w:tc>
      </w:tr>
      <w:tr w:rsidR="00BC7EF6" w:rsidRPr="00167E34"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BC7EF6" w:rsidRPr="00167E34" w:rsidRDefault="00BC7EF6" w:rsidP="00167E34">
            <w:pPr>
              <w:keepLines/>
              <w:widowControl w:val="0"/>
              <w:suppressLineNumbers/>
              <w:suppressAutoHyphens/>
              <w:spacing w:after="0"/>
            </w:pPr>
            <w:r w:rsidRPr="00167E34">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BC7EF6" w:rsidRPr="00167E34" w:rsidRDefault="00BC7EF6" w:rsidP="00167E34">
            <w:pPr>
              <w:keepLines/>
              <w:widowControl w:val="0"/>
              <w:suppressLineNumbers/>
              <w:suppressAutoHyphens/>
              <w:spacing w:after="0"/>
            </w:pPr>
            <w:r w:rsidRPr="00167E34">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BC7EF6" w:rsidRPr="00167E34" w:rsidRDefault="00BC7EF6" w:rsidP="00167E34">
            <w:pPr>
              <w:widowControl w:val="0"/>
              <w:spacing w:after="0"/>
            </w:pPr>
            <w:r w:rsidRPr="00167E34">
              <w:t xml:space="preserve">Преимущества при участии в </w:t>
            </w:r>
            <w:r w:rsidRPr="00167E34">
              <w:rPr>
                <w:color w:val="000000"/>
              </w:rPr>
              <w:t>запросе предложений</w:t>
            </w:r>
            <w:r w:rsidRPr="00167E34">
              <w:t xml:space="preserve"> не предоставляются. </w:t>
            </w:r>
          </w:p>
        </w:tc>
      </w:tr>
      <w:tr w:rsidR="00BC7EF6" w:rsidRPr="00167E34"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BC7EF6" w:rsidRPr="00167E34" w:rsidRDefault="00BC7EF6" w:rsidP="00167E34">
            <w:pPr>
              <w:keepLines/>
              <w:widowControl w:val="0"/>
              <w:suppressLineNumbers/>
              <w:suppressAutoHyphens/>
              <w:spacing w:after="0"/>
              <w:rPr>
                <w:color w:val="000000"/>
              </w:rPr>
            </w:pPr>
            <w:r w:rsidRPr="00167E34">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BC7EF6" w:rsidRPr="00167E34" w:rsidRDefault="00BC7EF6" w:rsidP="00167E34">
            <w:pPr>
              <w:keepNext/>
              <w:keepLines/>
              <w:widowControl w:val="0"/>
              <w:suppressLineNumbers/>
              <w:suppressAutoHyphens/>
              <w:spacing w:after="0"/>
              <w:rPr>
                <w:color w:val="000000"/>
              </w:rPr>
            </w:pPr>
            <w:r w:rsidRPr="00167E34">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BC7EF6" w:rsidRPr="00167E34" w:rsidRDefault="00BC7EF6" w:rsidP="00167E34">
            <w:pPr>
              <w:keepNext/>
              <w:widowControl w:val="0"/>
              <w:spacing w:after="0"/>
              <w:rPr>
                <w:color w:val="000000"/>
              </w:rPr>
            </w:pPr>
            <w:r w:rsidRPr="00167E34">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BC7EF6" w:rsidRPr="00167E34"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BC7EF6" w:rsidRPr="00167E34" w:rsidRDefault="00BC7EF6" w:rsidP="00167E34">
            <w:pPr>
              <w:keepLines/>
              <w:widowControl w:val="0"/>
              <w:suppressLineNumbers/>
              <w:suppressAutoHyphens/>
              <w:spacing w:after="0"/>
            </w:pPr>
            <w:r w:rsidRPr="00167E34">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BC7EF6" w:rsidRPr="00167E34" w:rsidRDefault="00BC7EF6" w:rsidP="00167E34">
            <w:pPr>
              <w:keepLines/>
              <w:widowControl w:val="0"/>
              <w:suppressLineNumbers/>
              <w:suppressAutoHyphens/>
              <w:spacing w:after="0"/>
            </w:pPr>
            <w:r w:rsidRPr="00167E34">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BC7EF6" w:rsidRPr="00167E34" w:rsidRDefault="00BC7EF6" w:rsidP="00167E34">
            <w:pPr>
              <w:spacing w:after="0"/>
            </w:pPr>
            <w:r w:rsidRPr="00167E34">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BC7EF6" w:rsidRPr="00167E34" w:rsidRDefault="00BC7EF6" w:rsidP="00167E34">
            <w:pPr>
              <w:spacing w:after="0"/>
            </w:pPr>
            <w:r w:rsidRPr="00167E34">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BC7EF6" w:rsidRPr="00167E34"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BC7EF6" w:rsidRPr="00167E34" w:rsidRDefault="00BC7EF6" w:rsidP="00167E34">
            <w:pPr>
              <w:pStyle w:val="afff6"/>
              <w:ind w:right="0"/>
              <w:rPr>
                <w:rFonts w:ascii="Times New Roman" w:hAnsi="Times New Roman"/>
                <w:b/>
                <w:caps/>
                <w:sz w:val="24"/>
                <w:szCs w:val="24"/>
              </w:rPr>
            </w:pPr>
            <w:r w:rsidRPr="00167E34">
              <w:rPr>
                <w:rFonts w:ascii="Times New Roman" w:hAnsi="Times New Roman"/>
                <w:b/>
                <w:caps/>
                <w:sz w:val="24"/>
                <w:szCs w:val="24"/>
              </w:rPr>
              <w:t>Порядок Подготовки и подачи заявок на участие в ЗАПРОСЕ ПРЕДЛоЖЕНИЙ</w:t>
            </w:r>
          </w:p>
        </w:tc>
      </w:tr>
      <w:tr w:rsidR="00BC7EF6" w:rsidRPr="00167E34"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BC7EF6" w:rsidRPr="00167E34" w:rsidRDefault="00BC7EF6" w:rsidP="00167E34">
            <w:pPr>
              <w:keepLines/>
              <w:widowControl w:val="0"/>
              <w:suppressLineNumbers/>
              <w:suppressAutoHyphens/>
              <w:spacing w:after="0"/>
            </w:pPr>
            <w:r w:rsidRPr="00167E34">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BC7EF6" w:rsidRPr="00167E34" w:rsidRDefault="00BC7EF6" w:rsidP="00167E34">
            <w:pPr>
              <w:keepLines/>
              <w:widowControl w:val="0"/>
              <w:suppressLineNumbers/>
              <w:suppressAutoHyphens/>
              <w:spacing w:after="0"/>
            </w:pPr>
            <w:r w:rsidRPr="00167E34">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BC7EF6" w:rsidRPr="00167E34" w:rsidRDefault="00BC7EF6" w:rsidP="00167E34">
            <w:pPr>
              <w:keepNext/>
              <w:keepLines/>
              <w:widowControl w:val="0"/>
              <w:suppressLineNumbers/>
              <w:suppressAutoHyphens/>
              <w:spacing w:after="0"/>
            </w:pPr>
            <w:r w:rsidRPr="00167E34">
              <w:t xml:space="preserve">Заявка подается </w:t>
            </w:r>
            <w:r w:rsidRPr="00167E34">
              <w:rPr>
                <w:u w:val="single"/>
              </w:rPr>
              <w:t>в письменной форме в запечатанном конверте</w:t>
            </w:r>
            <w:r w:rsidRPr="00167E34">
              <w:t xml:space="preserve"> почтой, лично или с курьером. </w:t>
            </w:r>
            <w:r w:rsidRPr="00167E34">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rsidRPr="00167E34">
              <w:t xml:space="preserve"> </w:t>
            </w:r>
          </w:p>
          <w:p w14:paraId="2051B7F7" w14:textId="240BC3C3" w:rsidR="00BC7EF6" w:rsidRPr="00167E34" w:rsidRDefault="00BC7EF6" w:rsidP="00167E34">
            <w:pPr>
              <w:keepNext/>
              <w:keepLines/>
              <w:widowControl w:val="0"/>
              <w:suppressLineNumbers/>
              <w:suppressAutoHyphens/>
              <w:spacing w:after="0"/>
            </w:pPr>
            <w:r w:rsidRPr="00167E34">
              <w:t xml:space="preserve">Все листы заявки с приложениями должны быть </w:t>
            </w:r>
            <w:r w:rsidRPr="00167E34">
              <w:rPr>
                <w:b/>
              </w:rPr>
              <w:t>прошнурованы</w:t>
            </w:r>
            <w:r w:rsidRPr="00167E34">
              <w:t xml:space="preserve">, </w:t>
            </w:r>
            <w:r w:rsidRPr="00167E34">
              <w:rPr>
                <w:b/>
              </w:rPr>
              <w:t>пронумерованы</w:t>
            </w:r>
            <w:r w:rsidRPr="00167E34">
              <w:t xml:space="preserve"> и </w:t>
            </w:r>
            <w:r w:rsidRPr="00167E34">
              <w:rPr>
                <w:b/>
              </w:rPr>
              <w:t>скреплены печатью</w:t>
            </w:r>
            <w:r w:rsidRPr="00167E34">
              <w:t xml:space="preserve"> (при наличии) и подписью уполномоченного лица участника закупки.</w:t>
            </w:r>
          </w:p>
          <w:p w14:paraId="4D2A06BF" w14:textId="2E8B7DDB" w:rsidR="00BC7EF6" w:rsidRPr="00167E34" w:rsidRDefault="00BC7EF6" w:rsidP="00167E34">
            <w:pPr>
              <w:keepNext/>
              <w:keepLines/>
              <w:widowControl w:val="0"/>
              <w:suppressLineNumbers/>
              <w:suppressAutoHyphens/>
              <w:spacing w:after="0"/>
            </w:pPr>
            <w:r w:rsidRPr="00167E34">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BC7EF6" w:rsidRPr="00167E34" w14:paraId="3E9556E8" w14:textId="77777777" w:rsidTr="00A34527">
              <w:trPr>
                <w:trHeight w:val="968"/>
              </w:trPr>
              <w:tc>
                <w:tcPr>
                  <w:tcW w:w="5553" w:type="dxa"/>
                  <w:tcBorders>
                    <w:bottom w:val="single" w:sz="4" w:space="0" w:color="auto"/>
                  </w:tcBorders>
                </w:tcPr>
                <w:p w14:paraId="433627B9" w14:textId="77777777" w:rsidR="00BC7EF6" w:rsidRPr="00167E34" w:rsidRDefault="00BC7EF6" w:rsidP="00167E34">
                  <w:pPr>
                    <w:spacing w:after="0"/>
                  </w:pPr>
                </w:p>
                <w:p w14:paraId="716C3DA1" w14:textId="1362752E" w:rsidR="00BC7EF6" w:rsidRPr="00167E34" w:rsidRDefault="00BC7EF6" w:rsidP="00167E34">
                  <w:pPr>
                    <w:spacing w:after="0"/>
                    <w:jc w:val="center"/>
                  </w:pPr>
                  <w:r w:rsidRPr="00167E34">
                    <w:t>Заявка</w:t>
                  </w:r>
                </w:p>
                <w:p w14:paraId="60852B58" w14:textId="2FB03AF7" w:rsidR="00BC7EF6" w:rsidRPr="00167E34" w:rsidRDefault="00BC7EF6" w:rsidP="00167E34">
                  <w:pPr>
                    <w:spacing w:after="0"/>
                    <w:rPr>
                      <w:b/>
                    </w:rPr>
                  </w:pPr>
                  <w:r w:rsidRPr="00167E34">
                    <w:t>на участие в запросе предложений на право заключения договора оказания услуг (</w:t>
                  </w:r>
                  <w:r w:rsidRPr="00167E34">
                    <w:rPr>
                      <w:i/>
                      <w:iCs/>
                    </w:rPr>
                    <w:t>указать наименование запроса предложений</w:t>
                  </w:r>
                  <w:r w:rsidRPr="00167E34">
                    <w:t xml:space="preserve">) </w:t>
                  </w:r>
                </w:p>
                <w:p w14:paraId="6FDCB17F" w14:textId="63CEC35C" w:rsidR="00BC7EF6" w:rsidRPr="00167E34" w:rsidRDefault="00BC7EF6" w:rsidP="00167E34">
                  <w:pPr>
                    <w:keepNext/>
                    <w:keepLines/>
                    <w:widowControl w:val="0"/>
                    <w:suppressLineNumbers/>
                    <w:suppressAutoHyphens/>
                    <w:spacing w:after="0"/>
                  </w:pPr>
                  <w:r w:rsidRPr="00167E34">
                    <w:t>Участник закупки - _________________________</w:t>
                  </w:r>
                </w:p>
                <w:p w14:paraId="00924FE0" w14:textId="7A09C4C5" w:rsidR="00BC7EF6" w:rsidRPr="00167E34" w:rsidRDefault="00BC7EF6" w:rsidP="00167E34">
                  <w:pPr>
                    <w:keepNext/>
                    <w:keepLines/>
                    <w:widowControl w:val="0"/>
                    <w:suppressLineNumbers/>
                    <w:suppressAutoHyphens/>
                    <w:spacing w:after="0"/>
                  </w:pPr>
                  <w:r w:rsidRPr="00167E34">
                    <w:t>Почтовый адрес - ___________________________</w:t>
                  </w:r>
                </w:p>
                <w:p w14:paraId="466BE4B7" w14:textId="7F6C551A" w:rsidR="00BC7EF6" w:rsidRPr="00167E34" w:rsidRDefault="00BC7EF6" w:rsidP="00167E34">
                  <w:pPr>
                    <w:keepNext/>
                    <w:keepLines/>
                    <w:widowControl w:val="0"/>
                    <w:suppressLineNumbers/>
                    <w:suppressAutoHyphens/>
                    <w:spacing w:after="0"/>
                  </w:pPr>
                  <w:r w:rsidRPr="00167E34">
                    <w:t>ИНН (участника)____________________________</w:t>
                  </w:r>
                </w:p>
                <w:p w14:paraId="080EE5DF" w14:textId="77777777" w:rsidR="00BC7EF6" w:rsidRPr="00167E34" w:rsidRDefault="00BC7EF6" w:rsidP="00167E34">
                  <w:pPr>
                    <w:keepNext/>
                    <w:keepLines/>
                    <w:widowControl w:val="0"/>
                    <w:suppressLineNumbers/>
                    <w:suppressAutoHyphens/>
                    <w:spacing w:after="0"/>
                  </w:pPr>
                </w:p>
              </w:tc>
            </w:tr>
            <w:tr w:rsidR="00BC7EF6" w:rsidRPr="00167E34" w14:paraId="3A09D42E" w14:textId="77777777" w:rsidTr="002F211B">
              <w:trPr>
                <w:trHeight w:val="232"/>
              </w:trPr>
              <w:tc>
                <w:tcPr>
                  <w:tcW w:w="5553" w:type="dxa"/>
                  <w:tcBorders>
                    <w:top w:val="single" w:sz="4" w:space="0" w:color="auto"/>
                    <w:left w:val="nil"/>
                    <w:bottom w:val="nil"/>
                    <w:right w:val="nil"/>
                  </w:tcBorders>
                </w:tcPr>
                <w:p w14:paraId="06440581" w14:textId="76417D54" w:rsidR="00BC7EF6" w:rsidRPr="00167E34" w:rsidRDefault="00BC7EF6" w:rsidP="00167E34">
                  <w:pPr>
                    <w:spacing w:after="0"/>
                  </w:pPr>
                  <w:r w:rsidRPr="00167E34">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02A1AA62" w:rsidR="00BC7EF6" w:rsidRPr="00167E34" w:rsidRDefault="00BC7EF6" w:rsidP="00167E34">
                  <w:pPr>
                    <w:spacing w:after="0"/>
                  </w:pPr>
                  <w:r w:rsidRPr="00167E34">
                    <w:t xml:space="preserve">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BC7EF6" w:rsidRPr="00167E34" w:rsidRDefault="00BC7EF6" w:rsidP="00167E34">
                  <w:pPr>
                    <w:spacing w:after="0"/>
                    <w:rPr>
                      <w:b/>
                      <w:bCs/>
                      <w:i/>
                      <w:iCs/>
                      <w:u w:val="single"/>
                    </w:rPr>
                  </w:pPr>
                  <w:r w:rsidRPr="00167E34">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BC7EF6" w:rsidRPr="00167E34" w:rsidRDefault="00BC7EF6" w:rsidP="00167E34">
            <w:pPr>
              <w:keepNext/>
              <w:keepLines/>
              <w:widowControl w:val="0"/>
              <w:suppressLineNumbers/>
              <w:suppressAutoHyphens/>
              <w:spacing w:after="0"/>
            </w:pPr>
          </w:p>
        </w:tc>
      </w:tr>
      <w:tr w:rsidR="00BC7EF6" w:rsidRPr="00167E34"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BC7EF6" w:rsidRPr="00167E34" w:rsidRDefault="00BC7EF6" w:rsidP="00167E34">
            <w:pPr>
              <w:keepLines/>
              <w:widowControl w:val="0"/>
              <w:suppressLineNumbers/>
              <w:suppressAutoHyphens/>
              <w:spacing w:after="0"/>
            </w:pPr>
            <w:r w:rsidRPr="00167E34">
              <w:t>15.</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BC7EF6" w:rsidRPr="00167E34" w:rsidRDefault="00BC7EF6" w:rsidP="00167E34">
            <w:pPr>
              <w:keepNext/>
              <w:keepLines/>
              <w:widowControl w:val="0"/>
              <w:suppressLineNumbers/>
              <w:suppressAutoHyphens/>
              <w:spacing w:after="0"/>
              <w:jc w:val="center"/>
            </w:pPr>
            <w:r w:rsidRPr="00167E34">
              <w:t>Документы, которые представляет Участник запроса предложений</w:t>
            </w:r>
          </w:p>
        </w:tc>
      </w:tr>
      <w:tr w:rsidR="00BC7EF6" w:rsidRPr="00167E34"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BC7EF6" w:rsidRPr="00167E34" w:rsidRDefault="00BC7EF6" w:rsidP="00167E34">
            <w:pPr>
              <w:keepLines/>
              <w:widowControl w:val="0"/>
              <w:suppressLineNumbers/>
              <w:suppressAutoHyphens/>
              <w:spacing w:after="0"/>
            </w:pPr>
          </w:p>
          <w:p w14:paraId="07DF8447" w14:textId="73B45401" w:rsidR="00BC7EF6" w:rsidRPr="00167E34" w:rsidRDefault="00BC7EF6" w:rsidP="00167E34">
            <w:pPr>
              <w:keepLines/>
              <w:widowControl w:val="0"/>
              <w:suppressLineNumbers/>
              <w:suppressAutoHyphens/>
              <w:spacing w:after="0"/>
            </w:pPr>
            <w:r w:rsidRPr="00167E34">
              <w:t>15.1.</w:t>
            </w:r>
          </w:p>
          <w:p w14:paraId="1696FCF3" w14:textId="77777777" w:rsidR="00BC7EF6" w:rsidRPr="00167E34" w:rsidRDefault="00BC7EF6" w:rsidP="00167E34">
            <w:pPr>
              <w:keepLines/>
              <w:widowControl w:val="0"/>
              <w:suppressLineNumbers/>
              <w:suppressAutoHyphens/>
              <w:spacing w:after="0"/>
            </w:pPr>
          </w:p>
          <w:p w14:paraId="02623AB3" w14:textId="77777777" w:rsidR="00BC7EF6" w:rsidRPr="00167E34" w:rsidRDefault="00BC7EF6" w:rsidP="00167E34">
            <w:pPr>
              <w:keepLines/>
              <w:widowControl w:val="0"/>
              <w:suppressLineNumbers/>
              <w:suppressAutoHyphens/>
              <w:spacing w:after="0"/>
            </w:pPr>
          </w:p>
          <w:p w14:paraId="7E85733A" w14:textId="77777777" w:rsidR="00BC7EF6" w:rsidRPr="00167E34" w:rsidRDefault="00BC7EF6" w:rsidP="00167E34">
            <w:pPr>
              <w:keepLines/>
              <w:widowControl w:val="0"/>
              <w:suppressLineNumbers/>
              <w:suppressAutoHyphens/>
              <w:spacing w:after="0"/>
            </w:pPr>
          </w:p>
          <w:p w14:paraId="52A255F9" w14:textId="77777777" w:rsidR="00BC7EF6" w:rsidRPr="00167E34" w:rsidRDefault="00BC7EF6" w:rsidP="00167E34">
            <w:pPr>
              <w:keepLines/>
              <w:widowControl w:val="0"/>
              <w:suppressLineNumbers/>
              <w:suppressAutoHyphens/>
              <w:spacing w:after="0"/>
            </w:pPr>
          </w:p>
          <w:p w14:paraId="15BA3DA7" w14:textId="77777777" w:rsidR="00BC7EF6" w:rsidRPr="00167E34" w:rsidRDefault="00BC7EF6" w:rsidP="00167E34">
            <w:pPr>
              <w:keepLines/>
              <w:widowControl w:val="0"/>
              <w:suppressLineNumbers/>
              <w:suppressAutoHyphens/>
              <w:spacing w:after="0"/>
            </w:pPr>
          </w:p>
          <w:p w14:paraId="23BCA792" w14:textId="77777777" w:rsidR="00BC7EF6" w:rsidRPr="00167E34" w:rsidRDefault="00BC7EF6" w:rsidP="00167E34">
            <w:pPr>
              <w:keepLines/>
              <w:widowControl w:val="0"/>
              <w:suppressLineNumbers/>
              <w:suppressAutoHyphens/>
              <w:spacing w:after="0"/>
            </w:pPr>
          </w:p>
          <w:p w14:paraId="0B56F6FF" w14:textId="77777777" w:rsidR="00BC7EF6" w:rsidRPr="00167E34" w:rsidRDefault="00BC7EF6" w:rsidP="00167E34">
            <w:pPr>
              <w:keepLines/>
              <w:widowControl w:val="0"/>
              <w:suppressLineNumbers/>
              <w:suppressAutoHyphens/>
              <w:spacing w:after="0"/>
            </w:pPr>
          </w:p>
          <w:p w14:paraId="2EA1C42F" w14:textId="77777777" w:rsidR="00BC7EF6" w:rsidRPr="00167E34" w:rsidRDefault="00BC7EF6" w:rsidP="00167E34">
            <w:pPr>
              <w:keepLines/>
              <w:widowControl w:val="0"/>
              <w:suppressLineNumbers/>
              <w:suppressAutoHyphens/>
              <w:spacing w:after="0"/>
            </w:pPr>
          </w:p>
          <w:p w14:paraId="2B82BFFC" w14:textId="77777777" w:rsidR="00BC7EF6" w:rsidRPr="00167E34" w:rsidRDefault="00BC7EF6" w:rsidP="00167E34">
            <w:pPr>
              <w:keepLines/>
              <w:widowControl w:val="0"/>
              <w:suppressLineNumbers/>
              <w:suppressAutoHyphens/>
              <w:spacing w:after="0"/>
            </w:pPr>
          </w:p>
          <w:p w14:paraId="2DF9AFDC" w14:textId="77777777" w:rsidR="00BC7EF6" w:rsidRPr="00167E34" w:rsidRDefault="00BC7EF6" w:rsidP="00167E34">
            <w:pPr>
              <w:keepLines/>
              <w:widowControl w:val="0"/>
              <w:suppressLineNumbers/>
              <w:suppressAutoHyphens/>
              <w:spacing w:after="0"/>
            </w:pPr>
          </w:p>
          <w:p w14:paraId="449A2679" w14:textId="77777777" w:rsidR="00BC7EF6" w:rsidRPr="00167E34" w:rsidRDefault="00BC7EF6" w:rsidP="00167E34">
            <w:pPr>
              <w:keepLines/>
              <w:widowControl w:val="0"/>
              <w:suppressLineNumbers/>
              <w:suppressAutoHyphens/>
              <w:spacing w:after="0"/>
            </w:pPr>
          </w:p>
          <w:p w14:paraId="14CFBCC2" w14:textId="77777777" w:rsidR="00BC7EF6" w:rsidRPr="00167E34" w:rsidRDefault="00BC7EF6" w:rsidP="00167E34">
            <w:pPr>
              <w:keepLines/>
              <w:widowControl w:val="0"/>
              <w:suppressLineNumbers/>
              <w:suppressAutoHyphens/>
              <w:spacing w:after="0"/>
            </w:pPr>
          </w:p>
          <w:p w14:paraId="257FAF72" w14:textId="77777777" w:rsidR="00BC7EF6" w:rsidRPr="00167E34" w:rsidRDefault="00BC7EF6" w:rsidP="00167E34">
            <w:pPr>
              <w:keepLines/>
              <w:widowControl w:val="0"/>
              <w:suppressLineNumbers/>
              <w:suppressAutoHyphens/>
              <w:spacing w:after="0"/>
            </w:pPr>
          </w:p>
          <w:p w14:paraId="27B0F0AB" w14:textId="77777777" w:rsidR="00BC7EF6" w:rsidRPr="00167E34" w:rsidRDefault="00BC7EF6" w:rsidP="00167E34">
            <w:pPr>
              <w:keepLines/>
              <w:widowControl w:val="0"/>
              <w:suppressLineNumbers/>
              <w:suppressAutoHyphens/>
              <w:spacing w:after="0"/>
            </w:pPr>
          </w:p>
          <w:p w14:paraId="041AFF36" w14:textId="77777777" w:rsidR="00BC7EF6" w:rsidRPr="00167E34" w:rsidRDefault="00BC7EF6" w:rsidP="00167E34">
            <w:pPr>
              <w:keepLines/>
              <w:widowControl w:val="0"/>
              <w:suppressLineNumbers/>
              <w:suppressAutoHyphens/>
              <w:spacing w:after="0"/>
            </w:pPr>
          </w:p>
          <w:p w14:paraId="6E1BD892" w14:textId="77777777" w:rsidR="00BC7EF6" w:rsidRPr="00167E34" w:rsidRDefault="00BC7EF6" w:rsidP="00167E34">
            <w:pPr>
              <w:keepLines/>
              <w:widowControl w:val="0"/>
              <w:suppressLineNumbers/>
              <w:suppressAutoHyphens/>
              <w:spacing w:after="0"/>
            </w:pPr>
          </w:p>
          <w:p w14:paraId="4EEC8C4D" w14:textId="77777777" w:rsidR="00BC7EF6" w:rsidRPr="00167E34" w:rsidRDefault="00BC7EF6" w:rsidP="00167E34">
            <w:pPr>
              <w:keepLines/>
              <w:widowControl w:val="0"/>
              <w:suppressLineNumbers/>
              <w:suppressAutoHyphens/>
              <w:spacing w:after="0"/>
            </w:pPr>
          </w:p>
          <w:p w14:paraId="21BE7581" w14:textId="77777777" w:rsidR="00BC7EF6" w:rsidRPr="00167E34" w:rsidRDefault="00BC7EF6" w:rsidP="00167E34">
            <w:pPr>
              <w:keepLines/>
              <w:widowControl w:val="0"/>
              <w:suppressLineNumbers/>
              <w:suppressAutoHyphens/>
              <w:spacing w:after="0"/>
            </w:pPr>
          </w:p>
          <w:p w14:paraId="1D41FB7F" w14:textId="77777777" w:rsidR="00BC7EF6" w:rsidRPr="00167E34" w:rsidRDefault="00BC7EF6" w:rsidP="00167E34">
            <w:pPr>
              <w:keepLines/>
              <w:widowControl w:val="0"/>
              <w:suppressLineNumbers/>
              <w:suppressAutoHyphens/>
              <w:spacing w:after="0"/>
            </w:pPr>
          </w:p>
          <w:p w14:paraId="1F9E79CE" w14:textId="77777777" w:rsidR="00BC7EF6" w:rsidRPr="00167E34" w:rsidRDefault="00BC7EF6" w:rsidP="00167E34">
            <w:pPr>
              <w:keepLines/>
              <w:widowControl w:val="0"/>
              <w:suppressLineNumbers/>
              <w:suppressAutoHyphens/>
              <w:spacing w:after="0"/>
            </w:pPr>
          </w:p>
          <w:p w14:paraId="0CB6AA17" w14:textId="77777777" w:rsidR="00BC7EF6" w:rsidRPr="00167E34" w:rsidRDefault="00BC7EF6" w:rsidP="00167E34">
            <w:pPr>
              <w:keepLines/>
              <w:widowControl w:val="0"/>
              <w:suppressLineNumbers/>
              <w:suppressAutoHyphens/>
              <w:spacing w:after="0"/>
            </w:pPr>
          </w:p>
          <w:p w14:paraId="026748B4" w14:textId="77777777" w:rsidR="00BC7EF6" w:rsidRPr="00167E34" w:rsidRDefault="00BC7EF6" w:rsidP="00167E34">
            <w:pPr>
              <w:keepLines/>
              <w:widowControl w:val="0"/>
              <w:suppressLineNumbers/>
              <w:suppressAutoHyphens/>
              <w:spacing w:after="0"/>
            </w:pPr>
          </w:p>
          <w:p w14:paraId="34A499C0" w14:textId="77777777" w:rsidR="00BC7EF6" w:rsidRPr="00167E34" w:rsidRDefault="00BC7EF6" w:rsidP="00167E34">
            <w:pPr>
              <w:keepLines/>
              <w:widowControl w:val="0"/>
              <w:suppressLineNumbers/>
              <w:suppressAutoHyphens/>
              <w:spacing w:after="0"/>
            </w:pPr>
          </w:p>
          <w:p w14:paraId="26472AF6" w14:textId="77777777" w:rsidR="00BC7EF6" w:rsidRPr="00167E34" w:rsidRDefault="00BC7EF6" w:rsidP="00167E34">
            <w:pPr>
              <w:keepLines/>
              <w:widowControl w:val="0"/>
              <w:suppressLineNumbers/>
              <w:suppressAutoHyphens/>
              <w:spacing w:after="0"/>
            </w:pPr>
          </w:p>
          <w:p w14:paraId="4AF6BA83" w14:textId="77777777" w:rsidR="00BC7EF6" w:rsidRPr="00167E34" w:rsidRDefault="00BC7EF6" w:rsidP="00167E34">
            <w:pPr>
              <w:keepLines/>
              <w:widowControl w:val="0"/>
              <w:suppressLineNumbers/>
              <w:suppressAutoHyphens/>
              <w:spacing w:after="0"/>
            </w:pPr>
          </w:p>
          <w:p w14:paraId="11FF3D95" w14:textId="77777777" w:rsidR="00BC7EF6" w:rsidRPr="00167E34" w:rsidRDefault="00BC7EF6" w:rsidP="00167E34">
            <w:pPr>
              <w:keepLines/>
              <w:widowControl w:val="0"/>
              <w:suppressLineNumbers/>
              <w:suppressAutoHyphens/>
              <w:spacing w:after="0"/>
            </w:pPr>
          </w:p>
          <w:p w14:paraId="41095CF1" w14:textId="77777777" w:rsidR="00BC7EF6" w:rsidRPr="00167E34" w:rsidRDefault="00BC7EF6" w:rsidP="00167E34">
            <w:pPr>
              <w:keepLines/>
              <w:widowControl w:val="0"/>
              <w:suppressLineNumbers/>
              <w:suppressAutoHyphens/>
              <w:spacing w:after="0"/>
            </w:pPr>
          </w:p>
          <w:p w14:paraId="5F05774A" w14:textId="77777777" w:rsidR="00BC7EF6" w:rsidRPr="00167E34" w:rsidRDefault="00BC7EF6" w:rsidP="00167E34">
            <w:pPr>
              <w:keepLines/>
              <w:widowControl w:val="0"/>
              <w:suppressLineNumbers/>
              <w:suppressAutoHyphens/>
              <w:spacing w:after="0"/>
            </w:pPr>
          </w:p>
          <w:p w14:paraId="7115820B" w14:textId="77777777" w:rsidR="00BC7EF6" w:rsidRPr="00167E34" w:rsidRDefault="00BC7EF6" w:rsidP="00167E34">
            <w:pPr>
              <w:keepLines/>
              <w:widowControl w:val="0"/>
              <w:suppressLineNumbers/>
              <w:suppressAutoHyphens/>
              <w:spacing w:after="0"/>
            </w:pPr>
          </w:p>
          <w:p w14:paraId="445DDC7B" w14:textId="77777777" w:rsidR="00BC7EF6" w:rsidRPr="00167E34" w:rsidRDefault="00BC7EF6" w:rsidP="00167E34">
            <w:pPr>
              <w:keepLines/>
              <w:widowControl w:val="0"/>
              <w:suppressLineNumbers/>
              <w:suppressAutoHyphens/>
              <w:spacing w:after="0"/>
            </w:pPr>
          </w:p>
          <w:p w14:paraId="392BD4C1" w14:textId="77777777" w:rsidR="00BC7EF6" w:rsidRPr="00167E34" w:rsidRDefault="00BC7EF6" w:rsidP="00167E34">
            <w:pPr>
              <w:keepLines/>
              <w:widowControl w:val="0"/>
              <w:suppressLineNumbers/>
              <w:suppressAutoHyphens/>
              <w:spacing w:after="0"/>
            </w:pPr>
          </w:p>
          <w:p w14:paraId="17D14415" w14:textId="77777777" w:rsidR="00BC7EF6" w:rsidRPr="00167E34" w:rsidRDefault="00BC7EF6" w:rsidP="00167E34">
            <w:pPr>
              <w:keepLines/>
              <w:widowControl w:val="0"/>
              <w:suppressLineNumbers/>
              <w:suppressAutoHyphens/>
              <w:spacing w:after="0"/>
            </w:pPr>
          </w:p>
          <w:p w14:paraId="3A48A270" w14:textId="77777777" w:rsidR="00BC7EF6" w:rsidRPr="00167E34" w:rsidRDefault="00BC7EF6" w:rsidP="00167E34">
            <w:pPr>
              <w:keepLines/>
              <w:widowControl w:val="0"/>
              <w:suppressLineNumbers/>
              <w:suppressAutoHyphens/>
              <w:spacing w:after="0"/>
            </w:pPr>
          </w:p>
          <w:p w14:paraId="17C3A48F" w14:textId="77777777" w:rsidR="00BC7EF6" w:rsidRPr="00167E34" w:rsidRDefault="00BC7EF6" w:rsidP="00167E34">
            <w:pPr>
              <w:keepLines/>
              <w:widowControl w:val="0"/>
              <w:suppressLineNumbers/>
              <w:suppressAutoHyphens/>
              <w:spacing w:after="0"/>
            </w:pPr>
          </w:p>
          <w:p w14:paraId="7E6BED7F" w14:textId="77777777" w:rsidR="00BC7EF6" w:rsidRPr="00167E34" w:rsidRDefault="00BC7EF6" w:rsidP="00167E34">
            <w:pPr>
              <w:keepLines/>
              <w:widowControl w:val="0"/>
              <w:suppressLineNumbers/>
              <w:suppressAutoHyphens/>
              <w:spacing w:after="0"/>
            </w:pPr>
          </w:p>
          <w:p w14:paraId="7935C8B3" w14:textId="77777777" w:rsidR="00BC7EF6" w:rsidRPr="00167E34" w:rsidRDefault="00BC7EF6" w:rsidP="00167E34">
            <w:pPr>
              <w:keepLines/>
              <w:widowControl w:val="0"/>
              <w:suppressLineNumbers/>
              <w:suppressAutoHyphens/>
              <w:spacing w:after="0"/>
            </w:pPr>
          </w:p>
          <w:p w14:paraId="77A210B2" w14:textId="77777777" w:rsidR="00BC7EF6" w:rsidRPr="00167E34" w:rsidRDefault="00BC7EF6" w:rsidP="00167E34">
            <w:pPr>
              <w:keepLines/>
              <w:widowControl w:val="0"/>
              <w:suppressLineNumbers/>
              <w:suppressAutoHyphens/>
              <w:spacing w:after="0"/>
            </w:pPr>
          </w:p>
          <w:p w14:paraId="5E31595C" w14:textId="77777777" w:rsidR="00BC7EF6" w:rsidRPr="00167E34" w:rsidRDefault="00BC7EF6" w:rsidP="00167E34">
            <w:pPr>
              <w:keepLines/>
              <w:widowControl w:val="0"/>
              <w:suppressLineNumbers/>
              <w:suppressAutoHyphens/>
              <w:spacing w:after="0"/>
            </w:pPr>
          </w:p>
          <w:p w14:paraId="34837BD4" w14:textId="77777777" w:rsidR="00BC7EF6" w:rsidRPr="00167E34" w:rsidRDefault="00BC7EF6" w:rsidP="00167E34">
            <w:pPr>
              <w:keepLines/>
              <w:widowControl w:val="0"/>
              <w:suppressLineNumbers/>
              <w:suppressAutoHyphens/>
              <w:spacing w:after="0"/>
            </w:pPr>
          </w:p>
          <w:p w14:paraId="2B4F02D4" w14:textId="77777777" w:rsidR="00BC7EF6" w:rsidRPr="00167E34" w:rsidRDefault="00BC7EF6" w:rsidP="00167E34">
            <w:pPr>
              <w:keepLines/>
              <w:widowControl w:val="0"/>
              <w:suppressLineNumbers/>
              <w:suppressAutoHyphens/>
              <w:spacing w:after="0"/>
            </w:pPr>
          </w:p>
          <w:p w14:paraId="6A48DE89" w14:textId="77777777" w:rsidR="00BC7EF6" w:rsidRPr="00167E34" w:rsidRDefault="00BC7EF6" w:rsidP="00167E34">
            <w:pPr>
              <w:keepLines/>
              <w:widowControl w:val="0"/>
              <w:suppressLineNumbers/>
              <w:suppressAutoHyphens/>
              <w:spacing w:after="0"/>
            </w:pPr>
          </w:p>
          <w:p w14:paraId="4D958886" w14:textId="77777777" w:rsidR="00BC7EF6" w:rsidRPr="00167E34" w:rsidRDefault="00BC7EF6" w:rsidP="00167E34">
            <w:pPr>
              <w:keepLines/>
              <w:widowControl w:val="0"/>
              <w:suppressLineNumbers/>
              <w:suppressAutoHyphens/>
              <w:spacing w:after="0"/>
            </w:pPr>
          </w:p>
          <w:p w14:paraId="1F77B24B" w14:textId="77777777" w:rsidR="00BC7EF6" w:rsidRPr="00167E34" w:rsidRDefault="00BC7EF6" w:rsidP="00167E34">
            <w:pPr>
              <w:keepLines/>
              <w:widowControl w:val="0"/>
              <w:suppressLineNumbers/>
              <w:suppressAutoHyphens/>
              <w:spacing w:after="0"/>
            </w:pPr>
          </w:p>
          <w:p w14:paraId="66CA843B" w14:textId="77777777" w:rsidR="00BC7EF6" w:rsidRPr="00167E34" w:rsidRDefault="00BC7EF6" w:rsidP="00167E34">
            <w:pPr>
              <w:keepLines/>
              <w:widowControl w:val="0"/>
              <w:suppressLineNumbers/>
              <w:suppressAutoHyphens/>
              <w:spacing w:after="0"/>
            </w:pPr>
          </w:p>
          <w:p w14:paraId="1FEEB80A" w14:textId="102F1008" w:rsidR="00BC7EF6" w:rsidRPr="00167E34" w:rsidRDefault="00BC7EF6" w:rsidP="00167E34">
            <w:pPr>
              <w:keepLines/>
              <w:widowControl w:val="0"/>
              <w:suppressLineNumbers/>
              <w:suppressAutoHyphens/>
              <w:spacing w:after="0"/>
            </w:pPr>
          </w:p>
          <w:p w14:paraId="1873FCCC" w14:textId="79FC638B" w:rsidR="00BC7EF6" w:rsidRPr="00167E34" w:rsidRDefault="00BC7EF6" w:rsidP="00167E34">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BC7EF6" w:rsidRPr="00167E34" w:rsidRDefault="00BC7EF6" w:rsidP="00167E34">
            <w:pPr>
              <w:keepLines/>
              <w:widowControl w:val="0"/>
              <w:suppressLineNumbers/>
              <w:suppressAutoHyphens/>
              <w:spacing w:after="0"/>
              <w:rPr>
                <w:highlight w:val="red"/>
              </w:rPr>
            </w:pPr>
          </w:p>
          <w:p w14:paraId="6743DAEB" w14:textId="79952108" w:rsidR="00BC7EF6" w:rsidRPr="00167E34" w:rsidRDefault="00BC7EF6" w:rsidP="00167E34">
            <w:pPr>
              <w:keepLines/>
              <w:widowControl w:val="0"/>
              <w:suppressLineNumbers/>
              <w:suppressAutoHyphens/>
              <w:spacing w:after="0"/>
              <w:jc w:val="center"/>
            </w:pPr>
            <w:r w:rsidRPr="00167E34">
              <w:t>обязательные документы</w:t>
            </w:r>
          </w:p>
          <w:p w14:paraId="74BE6CF2" w14:textId="77777777" w:rsidR="00BC7EF6" w:rsidRPr="00167E34" w:rsidRDefault="00BC7EF6" w:rsidP="00167E34">
            <w:pPr>
              <w:keepLines/>
              <w:widowControl w:val="0"/>
              <w:suppressLineNumbers/>
              <w:suppressAutoHyphens/>
              <w:spacing w:after="0"/>
            </w:pPr>
          </w:p>
          <w:p w14:paraId="6F68CF16" w14:textId="77777777" w:rsidR="00BC7EF6" w:rsidRPr="00167E34" w:rsidRDefault="00BC7EF6" w:rsidP="00167E34">
            <w:pPr>
              <w:keepLines/>
              <w:widowControl w:val="0"/>
              <w:suppressLineNumbers/>
              <w:suppressAutoHyphens/>
              <w:spacing w:after="0"/>
            </w:pPr>
          </w:p>
          <w:p w14:paraId="266852B5" w14:textId="77777777" w:rsidR="00BC7EF6" w:rsidRPr="00167E34" w:rsidRDefault="00BC7EF6" w:rsidP="00167E34">
            <w:pPr>
              <w:keepLines/>
              <w:widowControl w:val="0"/>
              <w:suppressLineNumbers/>
              <w:suppressAutoHyphens/>
              <w:spacing w:after="0"/>
            </w:pPr>
          </w:p>
          <w:p w14:paraId="416217C8" w14:textId="77777777" w:rsidR="00BC7EF6" w:rsidRPr="00167E34" w:rsidRDefault="00BC7EF6" w:rsidP="00167E34">
            <w:pPr>
              <w:keepLines/>
              <w:widowControl w:val="0"/>
              <w:suppressLineNumbers/>
              <w:suppressAutoHyphens/>
              <w:spacing w:after="0"/>
            </w:pPr>
          </w:p>
          <w:p w14:paraId="3C35B133" w14:textId="77777777" w:rsidR="00BC7EF6" w:rsidRPr="00167E34" w:rsidRDefault="00BC7EF6" w:rsidP="00167E34">
            <w:pPr>
              <w:keepLines/>
              <w:widowControl w:val="0"/>
              <w:suppressLineNumbers/>
              <w:suppressAutoHyphens/>
              <w:spacing w:after="0"/>
            </w:pPr>
          </w:p>
          <w:p w14:paraId="766E974C" w14:textId="77777777" w:rsidR="00BC7EF6" w:rsidRPr="00167E34" w:rsidRDefault="00BC7EF6" w:rsidP="00167E34">
            <w:pPr>
              <w:keepLines/>
              <w:widowControl w:val="0"/>
              <w:suppressLineNumbers/>
              <w:suppressAutoHyphens/>
              <w:spacing w:after="0"/>
            </w:pPr>
          </w:p>
          <w:p w14:paraId="5D9EFC95" w14:textId="77777777" w:rsidR="00BC7EF6" w:rsidRPr="00167E34" w:rsidRDefault="00BC7EF6" w:rsidP="00167E34">
            <w:pPr>
              <w:keepLines/>
              <w:widowControl w:val="0"/>
              <w:suppressLineNumbers/>
              <w:suppressAutoHyphens/>
              <w:spacing w:after="0"/>
            </w:pPr>
          </w:p>
          <w:p w14:paraId="18E2AA1A" w14:textId="77777777" w:rsidR="00BC7EF6" w:rsidRPr="00167E34" w:rsidRDefault="00BC7EF6" w:rsidP="00167E34">
            <w:pPr>
              <w:keepLines/>
              <w:widowControl w:val="0"/>
              <w:suppressLineNumbers/>
              <w:suppressAutoHyphens/>
              <w:spacing w:after="0"/>
            </w:pPr>
          </w:p>
          <w:p w14:paraId="1D804A13" w14:textId="77777777" w:rsidR="00BC7EF6" w:rsidRPr="00167E34" w:rsidRDefault="00BC7EF6" w:rsidP="00167E34">
            <w:pPr>
              <w:keepLines/>
              <w:widowControl w:val="0"/>
              <w:suppressLineNumbers/>
              <w:suppressAutoHyphens/>
              <w:spacing w:after="0"/>
            </w:pPr>
          </w:p>
          <w:p w14:paraId="55F664A0" w14:textId="77777777" w:rsidR="00BC7EF6" w:rsidRPr="00167E34" w:rsidRDefault="00BC7EF6" w:rsidP="00167E34">
            <w:pPr>
              <w:keepLines/>
              <w:widowControl w:val="0"/>
              <w:suppressLineNumbers/>
              <w:suppressAutoHyphens/>
              <w:spacing w:after="0"/>
            </w:pPr>
          </w:p>
          <w:p w14:paraId="6FEDEEC1" w14:textId="77777777" w:rsidR="00BC7EF6" w:rsidRPr="00167E34" w:rsidRDefault="00BC7EF6" w:rsidP="00167E34">
            <w:pPr>
              <w:keepLines/>
              <w:widowControl w:val="0"/>
              <w:suppressLineNumbers/>
              <w:suppressAutoHyphens/>
              <w:spacing w:after="0"/>
            </w:pPr>
          </w:p>
          <w:p w14:paraId="4E603511" w14:textId="77777777" w:rsidR="00BC7EF6" w:rsidRPr="00167E34" w:rsidRDefault="00BC7EF6" w:rsidP="00167E34">
            <w:pPr>
              <w:keepLines/>
              <w:widowControl w:val="0"/>
              <w:suppressLineNumbers/>
              <w:suppressAutoHyphens/>
              <w:spacing w:after="0"/>
            </w:pPr>
          </w:p>
          <w:p w14:paraId="558529D7" w14:textId="77777777" w:rsidR="00BC7EF6" w:rsidRPr="00167E34" w:rsidRDefault="00BC7EF6" w:rsidP="00167E34">
            <w:pPr>
              <w:keepLines/>
              <w:widowControl w:val="0"/>
              <w:suppressLineNumbers/>
              <w:suppressAutoHyphens/>
              <w:spacing w:after="0"/>
            </w:pPr>
          </w:p>
          <w:p w14:paraId="35A961F1" w14:textId="77777777" w:rsidR="00BC7EF6" w:rsidRPr="00167E34" w:rsidRDefault="00BC7EF6" w:rsidP="00167E34">
            <w:pPr>
              <w:keepLines/>
              <w:widowControl w:val="0"/>
              <w:suppressLineNumbers/>
              <w:suppressAutoHyphens/>
              <w:spacing w:after="0"/>
            </w:pPr>
          </w:p>
          <w:p w14:paraId="4DAB37B1" w14:textId="77777777" w:rsidR="00BC7EF6" w:rsidRPr="00167E34" w:rsidRDefault="00BC7EF6" w:rsidP="00167E34">
            <w:pPr>
              <w:keepLines/>
              <w:widowControl w:val="0"/>
              <w:suppressLineNumbers/>
              <w:suppressAutoHyphens/>
              <w:spacing w:after="0"/>
            </w:pPr>
          </w:p>
          <w:p w14:paraId="3B0598A2" w14:textId="77777777" w:rsidR="00BC7EF6" w:rsidRPr="00167E34" w:rsidRDefault="00BC7EF6" w:rsidP="00167E34">
            <w:pPr>
              <w:keepLines/>
              <w:widowControl w:val="0"/>
              <w:suppressLineNumbers/>
              <w:suppressAutoHyphens/>
              <w:spacing w:after="0"/>
            </w:pPr>
          </w:p>
          <w:p w14:paraId="591D65B3" w14:textId="77777777" w:rsidR="00BC7EF6" w:rsidRPr="00167E34" w:rsidRDefault="00BC7EF6" w:rsidP="00167E34">
            <w:pPr>
              <w:keepLines/>
              <w:widowControl w:val="0"/>
              <w:suppressLineNumbers/>
              <w:suppressAutoHyphens/>
              <w:spacing w:after="0"/>
            </w:pPr>
          </w:p>
          <w:p w14:paraId="62F89CFE" w14:textId="77777777" w:rsidR="00BC7EF6" w:rsidRPr="00167E34" w:rsidRDefault="00BC7EF6" w:rsidP="00167E34">
            <w:pPr>
              <w:keepLines/>
              <w:widowControl w:val="0"/>
              <w:suppressLineNumbers/>
              <w:suppressAutoHyphens/>
              <w:spacing w:after="0"/>
            </w:pPr>
          </w:p>
          <w:p w14:paraId="2FFB2496" w14:textId="77777777" w:rsidR="00BC7EF6" w:rsidRPr="00167E34" w:rsidRDefault="00BC7EF6" w:rsidP="00167E34">
            <w:pPr>
              <w:keepLines/>
              <w:widowControl w:val="0"/>
              <w:suppressLineNumbers/>
              <w:suppressAutoHyphens/>
              <w:spacing w:after="0"/>
            </w:pPr>
          </w:p>
          <w:p w14:paraId="27135796" w14:textId="77777777" w:rsidR="00BC7EF6" w:rsidRPr="00167E34" w:rsidRDefault="00BC7EF6" w:rsidP="00167E34">
            <w:pPr>
              <w:keepLines/>
              <w:widowControl w:val="0"/>
              <w:suppressLineNumbers/>
              <w:suppressAutoHyphens/>
              <w:spacing w:after="0"/>
            </w:pPr>
          </w:p>
          <w:p w14:paraId="12F12BA4" w14:textId="77777777" w:rsidR="00BC7EF6" w:rsidRPr="00167E34" w:rsidRDefault="00BC7EF6" w:rsidP="00167E34">
            <w:pPr>
              <w:keepLines/>
              <w:widowControl w:val="0"/>
              <w:suppressLineNumbers/>
              <w:suppressAutoHyphens/>
              <w:spacing w:after="0"/>
            </w:pPr>
          </w:p>
          <w:p w14:paraId="0359E073" w14:textId="77777777" w:rsidR="00BC7EF6" w:rsidRPr="00167E34" w:rsidRDefault="00BC7EF6" w:rsidP="00167E34">
            <w:pPr>
              <w:keepLines/>
              <w:widowControl w:val="0"/>
              <w:suppressLineNumbers/>
              <w:suppressAutoHyphens/>
              <w:spacing w:after="0"/>
            </w:pPr>
          </w:p>
          <w:p w14:paraId="01308FFF" w14:textId="77777777" w:rsidR="00BC7EF6" w:rsidRPr="00167E34" w:rsidRDefault="00BC7EF6" w:rsidP="00167E34">
            <w:pPr>
              <w:keepLines/>
              <w:widowControl w:val="0"/>
              <w:suppressLineNumbers/>
              <w:suppressAutoHyphens/>
              <w:spacing w:after="0"/>
            </w:pPr>
          </w:p>
          <w:p w14:paraId="07275A62" w14:textId="77777777" w:rsidR="00BC7EF6" w:rsidRPr="00167E34" w:rsidRDefault="00BC7EF6" w:rsidP="00167E34">
            <w:pPr>
              <w:keepLines/>
              <w:widowControl w:val="0"/>
              <w:suppressLineNumbers/>
              <w:suppressAutoHyphens/>
              <w:spacing w:after="0"/>
            </w:pPr>
          </w:p>
          <w:p w14:paraId="541B284F" w14:textId="77777777" w:rsidR="00BC7EF6" w:rsidRPr="00167E34" w:rsidRDefault="00BC7EF6" w:rsidP="00167E34">
            <w:pPr>
              <w:keepLines/>
              <w:widowControl w:val="0"/>
              <w:suppressLineNumbers/>
              <w:suppressAutoHyphens/>
              <w:spacing w:after="0"/>
            </w:pPr>
          </w:p>
          <w:p w14:paraId="0E5E11EA" w14:textId="77777777" w:rsidR="00BC7EF6" w:rsidRPr="00167E34" w:rsidRDefault="00BC7EF6" w:rsidP="00167E34">
            <w:pPr>
              <w:keepLines/>
              <w:widowControl w:val="0"/>
              <w:suppressLineNumbers/>
              <w:suppressAutoHyphens/>
              <w:spacing w:after="0"/>
            </w:pPr>
          </w:p>
          <w:p w14:paraId="7EEDF1B4" w14:textId="77777777" w:rsidR="00BC7EF6" w:rsidRPr="00167E34" w:rsidRDefault="00BC7EF6" w:rsidP="00167E34">
            <w:pPr>
              <w:keepLines/>
              <w:widowControl w:val="0"/>
              <w:suppressLineNumbers/>
              <w:suppressAutoHyphens/>
              <w:spacing w:after="0"/>
            </w:pPr>
          </w:p>
          <w:p w14:paraId="08DA385A" w14:textId="77777777" w:rsidR="00BC7EF6" w:rsidRPr="00167E34" w:rsidRDefault="00BC7EF6" w:rsidP="00167E34">
            <w:pPr>
              <w:keepLines/>
              <w:widowControl w:val="0"/>
              <w:suppressLineNumbers/>
              <w:suppressAutoHyphens/>
              <w:spacing w:after="0"/>
            </w:pPr>
          </w:p>
          <w:p w14:paraId="30365132" w14:textId="77777777" w:rsidR="00BC7EF6" w:rsidRPr="00167E34" w:rsidRDefault="00BC7EF6" w:rsidP="00167E34">
            <w:pPr>
              <w:keepLines/>
              <w:widowControl w:val="0"/>
              <w:suppressLineNumbers/>
              <w:suppressAutoHyphens/>
              <w:spacing w:after="0"/>
            </w:pPr>
          </w:p>
          <w:p w14:paraId="5A18E75A" w14:textId="77777777" w:rsidR="00BC7EF6" w:rsidRPr="00167E34" w:rsidRDefault="00BC7EF6" w:rsidP="00167E34">
            <w:pPr>
              <w:keepLines/>
              <w:widowControl w:val="0"/>
              <w:suppressLineNumbers/>
              <w:suppressAutoHyphens/>
              <w:spacing w:after="0"/>
            </w:pPr>
          </w:p>
          <w:p w14:paraId="58F5EF41" w14:textId="77777777" w:rsidR="00BC7EF6" w:rsidRPr="00167E34" w:rsidRDefault="00BC7EF6" w:rsidP="00167E34">
            <w:pPr>
              <w:keepLines/>
              <w:widowControl w:val="0"/>
              <w:suppressLineNumbers/>
              <w:suppressAutoHyphens/>
              <w:spacing w:after="0"/>
            </w:pPr>
          </w:p>
          <w:p w14:paraId="0ACF78B8" w14:textId="77777777" w:rsidR="00BC7EF6" w:rsidRPr="00167E34" w:rsidRDefault="00BC7EF6" w:rsidP="00167E34">
            <w:pPr>
              <w:keepLines/>
              <w:widowControl w:val="0"/>
              <w:suppressLineNumbers/>
              <w:suppressAutoHyphens/>
              <w:spacing w:after="0"/>
            </w:pPr>
          </w:p>
          <w:p w14:paraId="22934D5C" w14:textId="77777777" w:rsidR="00BC7EF6" w:rsidRPr="00167E34" w:rsidRDefault="00BC7EF6" w:rsidP="00167E34">
            <w:pPr>
              <w:keepLines/>
              <w:widowControl w:val="0"/>
              <w:suppressLineNumbers/>
              <w:suppressAutoHyphens/>
              <w:spacing w:after="0"/>
            </w:pPr>
          </w:p>
          <w:p w14:paraId="3FB8D08C" w14:textId="77777777" w:rsidR="00BC7EF6" w:rsidRPr="00167E34" w:rsidRDefault="00BC7EF6" w:rsidP="00167E34">
            <w:pPr>
              <w:keepLines/>
              <w:widowControl w:val="0"/>
              <w:suppressLineNumbers/>
              <w:suppressAutoHyphens/>
              <w:spacing w:after="0"/>
            </w:pPr>
          </w:p>
          <w:p w14:paraId="2607F387" w14:textId="77777777" w:rsidR="00BC7EF6" w:rsidRPr="00167E34" w:rsidRDefault="00BC7EF6" w:rsidP="00167E34">
            <w:pPr>
              <w:keepLines/>
              <w:widowControl w:val="0"/>
              <w:suppressLineNumbers/>
              <w:suppressAutoHyphens/>
              <w:spacing w:after="0"/>
            </w:pPr>
          </w:p>
          <w:p w14:paraId="65099334" w14:textId="77777777" w:rsidR="00BC7EF6" w:rsidRPr="00167E34" w:rsidRDefault="00BC7EF6" w:rsidP="00167E34">
            <w:pPr>
              <w:keepLines/>
              <w:widowControl w:val="0"/>
              <w:suppressLineNumbers/>
              <w:suppressAutoHyphens/>
              <w:spacing w:after="0"/>
            </w:pPr>
          </w:p>
          <w:p w14:paraId="1A9216FB" w14:textId="77777777" w:rsidR="00BC7EF6" w:rsidRPr="00167E34" w:rsidRDefault="00BC7EF6" w:rsidP="00167E34">
            <w:pPr>
              <w:keepLines/>
              <w:widowControl w:val="0"/>
              <w:suppressLineNumbers/>
              <w:suppressAutoHyphens/>
              <w:spacing w:after="0"/>
            </w:pPr>
          </w:p>
          <w:p w14:paraId="1607B204" w14:textId="77777777" w:rsidR="00BC7EF6" w:rsidRPr="00167E34" w:rsidRDefault="00BC7EF6" w:rsidP="00167E34">
            <w:pPr>
              <w:keepLines/>
              <w:widowControl w:val="0"/>
              <w:suppressLineNumbers/>
              <w:suppressAutoHyphens/>
              <w:spacing w:after="0"/>
            </w:pPr>
          </w:p>
          <w:p w14:paraId="3373BB18" w14:textId="77777777" w:rsidR="00BC7EF6" w:rsidRPr="00167E34" w:rsidRDefault="00BC7EF6" w:rsidP="00167E34">
            <w:pPr>
              <w:keepLines/>
              <w:widowControl w:val="0"/>
              <w:suppressLineNumbers/>
              <w:suppressAutoHyphens/>
              <w:spacing w:after="0"/>
            </w:pPr>
          </w:p>
          <w:p w14:paraId="14EB0382" w14:textId="77777777" w:rsidR="00BC7EF6" w:rsidRPr="00167E34" w:rsidRDefault="00BC7EF6" w:rsidP="00167E34">
            <w:pPr>
              <w:keepLines/>
              <w:widowControl w:val="0"/>
              <w:suppressLineNumbers/>
              <w:suppressAutoHyphens/>
              <w:spacing w:after="0"/>
            </w:pPr>
          </w:p>
          <w:p w14:paraId="3F2A8E2C" w14:textId="51E0ADBF" w:rsidR="00BC7EF6" w:rsidRPr="00167E34" w:rsidRDefault="00BC7EF6" w:rsidP="00167E34">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BC7EF6" w:rsidRPr="00167E34" w:rsidRDefault="00BC7EF6" w:rsidP="00167E34">
            <w:pPr>
              <w:pStyle w:val="28"/>
              <w:widowControl w:val="0"/>
              <w:adjustRightInd w:val="0"/>
              <w:spacing w:after="0" w:line="240" w:lineRule="auto"/>
              <w:ind w:left="0"/>
              <w:textAlignment w:val="baseline"/>
              <w:rPr>
                <w:szCs w:val="24"/>
                <w:u w:val="single"/>
              </w:rPr>
            </w:pPr>
            <w:r w:rsidRPr="00167E34">
              <w:rPr>
                <w:szCs w:val="24"/>
                <w:u w:val="single"/>
              </w:rPr>
              <w:t xml:space="preserve">Участник закупки </w:t>
            </w:r>
            <w:r w:rsidRPr="00167E34">
              <w:rPr>
                <w:b/>
                <w:szCs w:val="24"/>
                <w:u w:val="single"/>
              </w:rPr>
              <w:t xml:space="preserve">должен представить </w:t>
            </w:r>
            <w:r w:rsidRPr="00167E34">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BC7EF6" w:rsidRPr="00167E34" w:rsidRDefault="00BC7EF6" w:rsidP="00167E34">
            <w:pPr>
              <w:spacing w:after="0"/>
              <w:rPr>
                <w:rFonts w:eastAsiaTheme="minorHAnsi"/>
                <w:lang w:eastAsia="en-US"/>
              </w:rPr>
            </w:pPr>
            <w:r w:rsidRPr="00167E34">
              <w:rPr>
                <w:rFonts w:eastAsiaTheme="minorHAnsi"/>
                <w:lang w:eastAsia="en-US"/>
              </w:rPr>
              <w:t>1. заявка на участие в закупке (Форма 1 Раздел III Образцы форм, представляемых в составе заявки на участие в запросе предложений).</w:t>
            </w:r>
          </w:p>
          <w:p w14:paraId="15F6C785" w14:textId="77777777" w:rsidR="00BC7EF6" w:rsidRPr="00167E34" w:rsidRDefault="00BC7EF6" w:rsidP="00167E34">
            <w:pPr>
              <w:spacing w:after="0"/>
              <w:rPr>
                <w:rFonts w:eastAsiaTheme="minorHAnsi"/>
                <w:lang w:eastAsia="en-US"/>
              </w:rPr>
            </w:pPr>
            <w:r w:rsidRPr="00167E34">
              <w:rPr>
                <w:rFonts w:eastAsiaTheme="minorHAnsi"/>
                <w:lang w:eastAsia="en-US"/>
              </w:rPr>
              <w:t>2. К заявке прилагаются следующие документы:</w:t>
            </w:r>
          </w:p>
          <w:p w14:paraId="3750EE37" w14:textId="4315C045" w:rsidR="00BC7EF6" w:rsidRPr="00167E34" w:rsidRDefault="00BC7EF6" w:rsidP="00167E34">
            <w:pPr>
              <w:spacing w:after="0"/>
              <w:rPr>
                <w:rFonts w:eastAsiaTheme="minorHAnsi"/>
                <w:lang w:eastAsia="en-US"/>
              </w:rPr>
            </w:pPr>
            <w:r w:rsidRPr="00167E34">
              <w:rPr>
                <w:rFonts w:eastAsiaTheme="minorHAnsi"/>
                <w:lang w:eastAsia="en-US"/>
              </w:rPr>
              <w:t>2.1. анкета участника закупки (Форма 2 Раздел III Образцы форм, представляемых в составе заявки на участие в запросе предложений).</w:t>
            </w:r>
          </w:p>
          <w:p w14:paraId="36CF96F6" w14:textId="440B0C83" w:rsidR="00BC7EF6" w:rsidRPr="00167E34" w:rsidRDefault="00BC7EF6" w:rsidP="00167E34">
            <w:pPr>
              <w:spacing w:after="0"/>
              <w:rPr>
                <w:rFonts w:eastAsiaTheme="minorHAnsi"/>
                <w:lang w:eastAsia="en-US"/>
              </w:rPr>
            </w:pPr>
            <w:r w:rsidRPr="00167E34">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p>
          <w:p w14:paraId="5D7B4970" w14:textId="15DBAC78" w:rsidR="00BC7EF6" w:rsidRPr="00167E34" w:rsidRDefault="00BC7EF6" w:rsidP="00167E34">
            <w:pPr>
              <w:spacing w:after="0"/>
              <w:rPr>
                <w:rFonts w:eastAsiaTheme="minorHAnsi"/>
                <w:lang w:eastAsia="en-US"/>
              </w:rPr>
            </w:pPr>
            <w:r w:rsidRPr="00167E34">
              <w:rPr>
                <w:rFonts w:eastAsiaTheme="minorHAnsi"/>
                <w:lang w:eastAsia="en-US"/>
              </w:rPr>
              <w:t>2.3. копия устава (для юридического лица);</w:t>
            </w:r>
          </w:p>
          <w:p w14:paraId="5DBD3829" w14:textId="301AD266" w:rsidR="00BC7EF6" w:rsidRPr="00167E34" w:rsidRDefault="00BC7EF6" w:rsidP="00167E34">
            <w:pPr>
              <w:spacing w:after="0"/>
              <w:rPr>
                <w:rFonts w:eastAsiaTheme="minorHAnsi"/>
                <w:lang w:eastAsia="en-US"/>
              </w:rPr>
            </w:pPr>
            <w:r w:rsidRPr="00167E34">
              <w:rPr>
                <w:rFonts w:eastAsiaTheme="minorHAnsi"/>
                <w:lang w:eastAsia="en-US"/>
              </w:rPr>
              <w:t>2.4.</w:t>
            </w:r>
            <w:r w:rsidRPr="00167E34">
              <w:rPr>
                <w:rFonts w:eastAsiaTheme="minorHAnsi"/>
                <w:lang w:eastAsia="en-US"/>
              </w:rPr>
              <w:tab/>
              <w:t xml:space="preserve">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BC7EF6" w:rsidRPr="00167E34" w:rsidRDefault="00BC7EF6" w:rsidP="00167E34">
            <w:pPr>
              <w:spacing w:after="0"/>
              <w:rPr>
                <w:rFonts w:eastAsiaTheme="minorHAnsi"/>
                <w:lang w:eastAsia="en-US"/>
              </w:rPr>
            </w:pPr>
            <w:r w:rsidRPr="00167E34">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BC7EF6" w:rsidRPr="00167E34" w:rsidRDefault="00BC7EF6" w:rsidP="00167E34">
            <w:pPr>
              <w:spacing w:after="0"/>
              <w:rPr>
                <w:rFonts w:eastAsiaTheme="minorHAnsi"/>
                <w:lang w:eastAsia="en-US"/>
              </w:rPr>
            </w:pPr>
            <w:r w:rsidRPr="00167E34">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BC7EF6" w:rsidRPr="00167E34" w:rsidRDefault="00BC7EF6" w:rsidP="00167E34">
            <w:pPr>
              <w:spacing w:after="0"/>
              <w:rPr>
                <w:rFonts w:eastAsiaTheme="minorHAnsi"/>
                <w:lang w:eastAsia="en-US"/>
              </w:rPr>
            </w:pPr>
            <w:r w:rsidRPr="00167E34">
              <w:rPr>
                <w:rFonts w:eastAsiaTheme="minorHAnsi"/>
                <w:lang w:eastAsia="en-US"/>
              </w:rPr>
              <w:t>2.5.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BC7EF6" w:rsidRPr="00167E34" w:rsidRDefault="00BC7EF6" w:rsidP="00167E34">
            <w:pPr>
              <w:spacing w:after="0"/>
              <w:rPr>
                <w:rFonts w:eastAsiaTheme="minorHAnsi"/>
                <w:lang w:eastAsia="en-US"/>
              </w:rPr>
            </w:pPr>
            <w:r w:rsidRPr="00167E34">
              <w:rPr>
                <w:rFonts w:eastAsiaTheme="minorHAnsi"/>
                <w:lang w:eastAsia="en-US"/>
              </w:rPr>
              <w:t>2.6.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24163D5B" w:rsidR="00BC7EF6" w:rsidRPr="00167E34" w:rsidRDefault="00BC7EF6" w:rsidP="00167E34">
            <w:pPr>
              <w:spacing w:after="0"/>
              <w:rPr>
                <w:rFonts w:eastAsiaTheme="minorHAnsi"/>
                <w:lang w:eastAsia="en-US"/>
              </w:rPr>
            </w:pPr>
            <w:r w:rsidRPr="00167E34">
              <w:rPr>
                <w:rFonts w:eastAsiaTheme="minorHAnsi"/>
                <w:lang w:eastAsia="en-US"/>
              </w:rPr>
              <w:t>2.7.</w:t>
            </w:r>
            <w:r w:rsidRPr="00167E34">
              <w:t xml:space="preserve"> согласие на обработку персональных данных – для физических лиц и индивидуальных предпринимателей, принимающих участие в закупке </w:t>
            </w:r>
            <w:r w:rsidRPr="00167E34">
              <w:rPr>
                <w:rFonts w:eastAsiaTheme="minorHAnsi"/>
                <w:lang w:eastAsia="en-US"/>
              </w:rPr>
              <w:t>(Форма 7 Раздел III Образцы форм, представляемых в составе заявки на участие в запросе предложений).</w:t>
            </w:r>
          </w:p>
        </w:tc>
      </w:tr>
      <w:tr w:rsidR="00BC7EF6" w:rsidRPr="00167E34"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BC7EF6" w:rsidRPr="00167E34" w:rsidRDefault="00BC7EF6" w:rsidP="00167E34">
            <w:pPr>
              <w:keepLines/>
              <w:widowControl w:val="0"/>
              <w:suppressLineNumbers/>
              <w:suppressAutoHyphens/>
              <w:spacing w:after="0"/>
            </w:pPr>
          </w:p>
          <w:p w14:paraId="3DD5B707" w14:textId="07194605" w:rsidR="00BC7EF6" w:rsidRPr="00167E34" w:rsidRDefault="00BC7EF6" w:rsidP="00167E34">
            <w:pPr>
              <w:keepLines/>
              <w:widowControl w:val="0"/>
              <w:suppressLineNumbers/>
              <w:suppressAutoHyphens/>
              <w:spacing w:after="0"/>
            </w:pPr>
            <w:r w:rsidRPr="00167E34">
              <w:t xml:space="preserve">15.2. </w:t>
            </w:r>
          </w:p>
          <w:p w14:paraId="72B07959" w14:textId="77777777" w:rsidR="00BC7EF6" w:rsidRPr="00167E34" w:rsidRDefault="00BC7EF6" w:rsidP="00167E34">
            <w:pPr>
              <w:keepLines/>
              <w:widowControl w:val="0"/>
              <w:suppressLineNumbers/>
              <w:suppressAutoHyphens/>
              <w:spacing w:after="0"/>
            </w:pPr>
          </w:p>
          <w:p w14:paraId="783285C2" w14:textId="77777777" w:rsidR="00BC7EF6" w:rsidRPr="00167E34" w:rsidRDefault="00BC7EF6" w:rsidP="00167E34">
            <w:pPr>
              <w:keepLines/>
              <w:widowControl w:val="0"/>
              <w:suppressLineNumbers/>
              <w:suppressAutoHyphens/>
              <w:spacing w:after="0"/>
            </w:pPr>
          </w:p>
          <w:p w14:paraId="1F475857" w14:textId="77777777" w:rsidR="00BC7EF6" w:rsidRPr="00167E34" w:rsidRDefault="00BC7EF6" w:rsidP="00167E34">
            <w:pPr>
              <w:keepLines/>
              <w:widowControl w:val="0"/>
              <w:suppressLineNumbers/>
              <w:suppressAutoHyphens/>
              <w:spacing w:after="0"/>
            </w:pPr>
          </w:p>
          <w:p w14:paraId="29624D92" w14:textId="77777777" w:rsidR="00BC7EF6" w:rsidRPr="00167E34" w:rsidRDefault="00BC7EF6" w:rsidP="00167E34">
            <w:pPr>
              <w:keepLines/>
              <w:widowControl w:val="0"/>
              <w:suppressLineNumbers/>
              <w:suppressAutoHyphens/>
              <w:spacing w:after="0"/>
            </w:pPr>
          </w:p>
          <w:p w14:paraId="1D1A2DD8" w14:textId="77777777" w:rsidR="00BC7EF6" w:rsidRPr="00167E34" w:rsidRDefault="00BC7EF6" w:rsidP="00167E34">
            <w:pPr>
              <w:keepLines/>
              <w:widowControl w:val="0"/>
              <w:suppressLineNumbers/>
              <w:suppressAutoHyphens/>
              <w:spacing w:after="0"/>
            </w:pPr>
          </w:p>
          <w:p w14:paraId="04DE9536" w14:textId="3B46904A" w:rsidR="00BC7EF6" w:rsidRPr="00167E34" w:rsidRDefault="00BC7EF6" w:rsidP="00167E34">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BC7EF6" w:rsidRPr="00167E34" w:rsidRDefault="00BC7EF6" w:rsidP="00167E34">
            <w:pPr>
              <w:keepLines/>
              <w:widowControl w:val="0"/>
              <w:suppressLineNumbers/>
              <w:suppressAutoHyphens/>
              <w:spacing w:after="0"/>
              <w:jc w:val="center"/>
            </w:pPr>
            <w:r w:rsidRPr="00167E34">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BC7EF6" w:rsidRPr="00167E34" w:rsidRDefault="00BC7EF6" w:rsidP="00167E34">
            <w:pPr>
              <w:spacing w:after="0"/>
              <w:rPr>
                <w:rFonts w:eastAsiaTheme="minorHAnsi"/>
                <w:b/>
                <w:bCs/>
                <w:lang w:eastAsia="en-US"/>
              </w:rPr>
            </w:pPr>
            <w:r w:rsidRPr="00167E34">
              <w:rPr>
                <w:rFonts w:eastAsiaTheme="minorHAnsi"/>
                <w:b/>
                <w:bCs/>
                <w:lang w:eastAsia="en-US"/>
              </w:rPr>
              <w:t>Участники закупки вправе представить следующие документы:</w:t>
            </w:r>
            <w:bookmarkStart w:id="12" w:name="_Hlk51232121"/>
          </w:p>
          <w:bookmarkEnd w:id="12"/>
          <w:p w14:paraId="302E8898" w14:textId="77777777" w:rsidR="00BC7EF6" w:rsidRPr="00167E34" w:rsidRDefault="00BC7EF6" w:rsidP="00167E34">
            <w:pPr>
              <w:pStyle w:val="affff1"/>
              <w:numPr>
                <w:ilvl w:val="0"/>
                <w:numId w:val="33"/>
              </w:numPr>
              <w:spacing w:after="0"/>
              <w:ind w:left="28" w:firstLine="0"/>
              <w:rPr>
                <w:bCs/>
                <w:color w:val="000000" w:themeColor="text1"/>
                <w:shd w:val="clear" w:color="auto" w:fill="FFFFFF"/>
              </w:rPr>
            </w:pPr>
            <w:r w:rsidRPr="00167E34">
              <w:rPr>
                <w:rFonts w:eastAsia="Courier New"/>
                <w:bCs/>
                <w:iCs/>
              </w:rPr>
              <w:t xml:space="preserve">Документы, </w:t>
            </w:r>
            <w:bookmarkStart w:id="13" w:name="_Hlk97831019"/>
            <w:r w:rsidRPr="00167E34">
              <w:rPr>
                <w:rFonts w:eastAsia="Courier New"/>
                <w:bCs/>
                <w:iCs/>
              </w:rPr>
              <w:t xml:space="preserve">подтверждающие наличие </w:t>
            </w:r>
            <w:r w:rsidRPr="00167E34">
              <w:rPr>
                <w:rFonts w:eastAsiaTheme="minorHAnsi"/>
                <w:bCs/>
                <w:lang w:eastAsia="en-US"/>
              </w:rPr>
              <w:t xml:space="preserve">у участника закупки опыта </w:t>
            </w:r>
            <w:r w:rsidRPr="00167E34">
              <w:rPr>
                <w:bCs/>
                <w:u w:val="single"/>
                <w:lang w:eastAsia="ar-SA"/>
              </w:rPr>
              <w:t>оказания услуг по организации участия субъектов малого и среднего предпринимательства в зарубежных выставочных мероприятиях</w:t>
            </w:r>
            <w:r w:rsidRPr="00167E34">
              <w:rPr>
                <w:bCs/>
                <w:lang w:eastAsia="ar-SA"/>
              </w:rPr>
              <w:t xml:space="preserve">. </w:t>
            </w:r>
          </w:p>
          <w:p w14:paraId="57C844E6" w14:textId="77777777" w:rsidR="00BC7EF6" w:rsidRPr="00167E34" w:rsidRDefault="00BC7EF6" w:rsidP="00167E34">
            <w:pPr>
              <w:pStyle w:val="affff1"/>
              <w:spacing w:after="0"/>
              <w:ind w:left="27"/>
            </w:pPr>
            <w:r w:rsidRPr="00167E34">
              <w:rPr>
                <w:b/>
                <w:bCs/>
              </w:rPr>
              <w:t xml:space="preserve">Документы должны быть предоставлены за период </w:t>
            </w:r>
            <w:r w:rsidRPr="00167E34">
              <w:rPr>
                <w:b/>
                <w:bCs/>
                <w:color w:val="000000" w:themeColor="text1"/>
              </w:rPr>
              <w:t>времени не более трех лет до даты подачи заявки</w:t>
            </w:r>
            <w:r w:rsidRPr="00167E34">
              <w:rPr>
                <w:b/>
                <w:bCs/>
              </w:rPr>
              <w:t>.</w:t>
            </w:r>
            <w:r w:rsidRPr="00167E34">
              <w:t xml:space="preserve"> </w:t>
            </w:r>
          </w:p>
          <w:p w14:paraId="0519D5FA" w14:textId="77777777" w:rsidR="00BC7EF6" w:rsidRPr="00167E34" w:rsidRDefault="00BC7EF6" w:rsidP="00167E34">
            <w:pPr>
              <w:pStyle w:val="affff1"/>
              <w:spacing w:after="0"/>
              <w:ind w:left="27"/>
            </w:pPr>
          </w:p>
          <w:p w14:paraId="263B0AA4" w14:textId="39080E50" w:rsidR="00BC7EF6" w:rsidRPr="00167E34" w:rsidRDefault="00BC7EF6" w:rsidP="00167E34">
            <w:pPr>
              <w:pStyle w:val="affff1"/>
              <w:spacing w:after="0"/>
              <w:ind w:left="27"/>
              <w:rPr>
                <w:color w:val="000000" w:themeColor="text1"/>
                <w:shd w:val="clear" w:color="auto" w:fill="FFFFFF"/>
              </w:rPr>
            </w:pPr>
            <w:r w:rsidRPr="00167E34">
              <w:rPr>
                <w:bCs/>
                <w:lang w:eastAsia="ar-SA"/>
              </w:rPr>
              <w:t xml:space="preserve">Подтверждающими документами являются – копии договоров со всеми приложениями и актами оказанных услуг. </w:t>
            </w:r>
            <w:r w:rsidRPr="00167E34">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5B8BBB52" w14:textId="77777777" w:rsidR="00BC7EF6" w:rsidRPr="00167E34" w:rsidRDefault="00BC7EF6" w:rsidP="00167E34">
            <w:pPr>
              <w:pStyle w:val="affff1"/>
              <w:spacing w:after="0"/>
              <w:ind w:left="36"/>
              <w:rPr>
                <w:color w:val="000000" w:themeColor="text1"/>
                <w:shd w:val="clear" w:color="auto" w:fill="FFFFFF"/>
              </w:rPr>
            </w:pPr>
          </w:p>
          <w:p w14:paraId="1EC02468" w14:textId="1558239B" w:rsidR="00BC7EF6" w:rsidRPr="00167E34" w:rsidRDefault="00BC7EF6" w:rsidP="00167E34">
            <w:pPr>
              <w:pStyle w:val="affff1"/>
              <w:spacing w:after="0"/>
              <w:ind w:left="36"/>
              <w:rPr>
                <w:rFonts w:eastAsiaTheme="minorHAnsi"/>
              </w:rPr>
            </w:pPr>
            <w:r w:rsidRPr="00167E34">
              <w:rPr>
                <w:rFonts w:eastAsiaTheme="minorHAnsi"/>
              </w:rPr>
              <w:t>Документы рекомендуется сопроводить Таблицей по Форме 5 Раздел III Образцы форм, представляемых в составе заявки на участие в запросе предложений).</w:t>
            </w:r>
            <w:bookmarkEnd w:id="13"/>
          </w:p>
          <w:p w14:paraId="04586AFF" w14:textId="77777777" w:rsidR="00BC7EF6" w:rsidRPr="00167E34" w:rsidRDefault="00BC7EF6" w:rsidP="00167E34">
            <w:pPr>
              <w:pStyle w:val="affff1"/>
              <w:spacing w:after="0"/>
              <w:ind w:left="0"/>
              <w:rPr>
                <w:rFonts w:eastAsiaTheme="minorHAnsi"/>
              </w:rPr>
            </w:pPr>
          </w:p>
          <w:p w14:paraId="3AD777B2" w14:textId="56F73B4F" w:rsidR="00BC7EF6" w:rsidRPr="00167E34" w:rsidRDefault="00BC7EF6" w:rsidP="00167E34">
            <w:pPr>
              <w:pStyle w:val="affff1"/>
              <w:numPr>
                <w:ilvl w:val="0"/>
                <w:numId w:val="33"/>
              </w:numPr>
              <w:spacing w:after="0"/>
              <w:ind w:left="28" w:firstLine="0"/>
              <w:rPr>
                <w:rFonts w:eastAsiaTheme="minorHAnsi"/>
              </w:rPr>
            </w:pPr>
            <w:r w:rsidRPr="00167E34">
              <w:rPr>
                <w:rFonts w:eastAsia="Courier New"/>
                <w:b/>
                <w:iCs/>
              </w:rPr>
              <w:t>Документы, подтверждающие н</w:t>
            </w:r>
            <w:r w:rsidRPr="00167E34">
              <w:rPr>
                <w:rFonts w:eastAsiaTheme="minorHAnsi"/>
                <w:b/>
                <w:lang w:eastAsia="en-US"/>
              </w:rPr>
              <w:t xml:space="preserve">аличие у участника закупки опыта </w:t>
            </w:r>
            <w:r w:rsidRPr="00167E34">
              <w:rPr>
                <w:bCs/>
                <w:u w:val="single"/>
                <w:lang w:eastAsia="ar-SA"/>
              </w:rPr>
              <w:t>оказания услуг по организации участия субъектов малого и среднего предпринимательства в выставочных мероприятиях на территории Республики</w:t>
            </w:r>
            <w:r w:rsidR="00ED28A0" w:rsidRPr="00167E34">
              <w:rPr>
                <w:bCs/>
                <w:u w:val="single"/>
                <w:lang w:eastAsia="ar-SA"/>
              </w:rPr>
              <w:t xml:space="preserve"> Узбекистан</w:t>
            </w:r>
            <w:r w:rsidRPr="00167E34">
              <w:rPr>
                <w:bCs/>
                <w:u w:val="single"/>
                <w:lang w:eastAsia="ar-SA"/>
              </w:rPr>
              <w:t xml:space="preserve">. </w:t>
            </w:r>
          </w:p>
          <w:p w14:paraId="11C1D4A8" w14:textId="77777777" w:rsidR="00BC7EF6" w:rsidRPr="00167E34" w:rsidRDefault="00BC7EF6" w:rsidP="00167E34">
            <w:pPr>
              <w:pStyle w:val="affff1"/>
              <w:spacing w:after="0"/>
              <w:ind w:left="28"/>
              <w:rPr>
                <w:rFonts w:eastAsiaTheme="minorHAnsi"/>
              </w:rPr>
            </w:pPr>
          </w:p>
          <w:p w14:paraId="7717BD74" w14:textId="7C17219B" w:rsidR="00BC7EF6" w:rsidRPr="00167E34" w:rsidRDefault="00BC7EF6" w:rsidP="00167E34">
            <w:pPr>
              <w:pStyle w:val="affff1"/>
              <w:spacing w:after="0"/>
              <w:ind w:left="0"/>
              <w:rPr>
                <w:color w:val="000000"/>
              </w:rPr>
            </w:pPr>
            <w:r w:rsidRPr="00167E34">
              <w:rPr>
                <w:b/>
                <w:bCs/>
              </w:rPr>
              <w:t xml:space="preserve">Документы должны быть предоставлены за период </w:t>
            </w:r>
            <w:r w:rsidRPr="00167E34">
              <w:rPr>
                <w:b/>
                <w:bCs/>
                <w:color w:val="000000" w:themeColor="text1"/>
              </w:rPr>
              <w:t>времени не более трех лет до даты подачи заявки</w:t>
            </w:r>
            <w:r w:rsidRPr="00167E34">
              <w:rPr>
                <w:b/>
                <w:bCs/>
              </w:rPr>
              <w:t>.</w:t>
            </w:r>
            <w:r w:rsidRPr="00167E34">
              <w:t xml:space="preserve"> </w:t>
            </w:r>
            <w:r w:rsidRPr="00167E34">
              <w:rPr>
                <w:bCs/>
                <w:lang w:eastAsia="ar-SA"/>
              </w:rPr>
              <w:t xml:space="preserve">Подтверждающими документами являются – копии договоров со всеми приложениями и актами оказанных услуг. </w:t>
            </w:r>
            <w:r w:rsidRPr="00167E34">
              <w:rPr>
                <w:lang w:eastAsia="ar-SA"/>
              </w:rPr>
              <w:t xml:space="preserve">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на территории </w:t>
            </w:r>
            <w:r w:rsidR="0097486E" w:rsidRPr="00167E34">
              <w:rPr>
                <w:lang w:eastAsia="ar-SA"/>
              </w:rPr>
              <w:t>Республики Узбекистан</w:t>
            </w:r>
            <w:r w:rsidRPr="00167E34">
              <w:rPr>
                <w:lang w:eastAsia="ar-SA"/>
              </w:rPr>
              <w:t>) документы к рассмотрению комиссией не принимаются.</w:t>
            </w:r>
          </w:p>
          <w:p w14:paraId="73A55A3C" w14:textId="77777777" w:rsidR="00BC7EF6" w:rsidRPr="00167E34" w:rsidRDefault="00BC7EF6" w:rsidP="00167E34">
            <w:pPr>
              <w:spacing w:after="0"/>
              <w:rPr>
                <w:rFonts w:eastAsiaTheme="minorHAnsi"/>
                <w:lang w:eastAsia="en-US"/>
              </w:rPr>
            </w:pPr>
          </w:p>
          <w:p w14:paraId="0DA5DF3A" w14:textId="1E713A36" w:rsidR="00BC7EF6" w:rsidRPr="00167E34" w:rsidRDefault="00BC7EF6" w:rsidP="00167E34">
            <w:pPr>
              <w:pStyle w:val="affff1"/>
              <w:spacing w:after="0"/>
              <w:ind w:left="36"/>
              <w:rPr>
                <w:rFonts w:eastAsiaTheme="minorHAnsi"/>
              </w:rPr>
            </w:pPr>
            <w:r w:rsidRPr="00167E34">
              <w:rPr>
                <w:rFonts w:eastAsiaTheme="minorHAnsi"/>
              </w:rPr>
              <w:t>Документы рекомендуется сопроводить Таблицей по Форме 6 Раздел III Образцы форм, представляемых в составе заявки на участие в запросе предложений).</w:t>
            </w:r>
          </w:p>
          <w:p w14:paraId="5BF3EA53" w14:textId="48AC1B73" w:rsidR="00BC7EF6" w:rsidRPr="00167E34" w:rsidRDefault="00BC7EF6" w:rsidP="00167E34">
            <w:pPr>
              <w:spacing w:after="0"/>
              <w:rPr>
                <w:rFonts w:eastAsiaTheme="minorHAnsi"/>
              </w:rPr>
            </w:pPr>
          </w:p>
        </w:tc>
      </w:tr>
      <w:tr w:rsidR="00BC7EF6" w:rsidRPr="00167E34"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2F83EE8A" w:rsidR="00BC7EF6" w:rsidRPr="00167E34" w:rsidRDefault="00BC7EF6" w:rsidP="00167E34">
            <w:pPr>
              <w:keepLines/>
              <w:widowControl w:val="0"/>
              <w:suppressLineNumbers/>
              <w:suppressAutoHyphens/>
              <w:spacing w:after="0"/>
            </w:pPr>
            <w:r w:rsidRPr="00167E34">
              <w:t>15.3.</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BC7EF6" w:rsidRPr="00167E34" w:rsidRDefault="00BC7EF6" w:rsidP="00167E34">
            <w:pPr>
              <w:keepLines/>
              <w:widowControl w:val="0"/>
              <w:suppressLineNumbers/>
              <w:suppressAutoHyphens/>
              <w:spacing w:after="0"/>
            </w:pPr>
            <w:r w:rsidRPr="00167E34">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BC7EF6" w:rsidRPr="00167E34" w:rsidRDefault="00BC7EF6" w:rsidP="00167E34">
            <w:pPr>
              <w:keepLines/>
              <w:widowControl w:val="0"/>
              <w:suppressLineNumbers/>
              <w:suppressAutoHyphens/>
              <w:spacing w:after="0"/>
            </w:pPr>
            <w:r w:rsidRPr="00167E34">
              <w:t xml:space="preserve">Порядок оформления копий документов: </w:t>
            </w:r>
          </w:p>
          <w:p w14:paraId="3B84E2E2" w14:textId="2C03DEB0" w:rsidR="00BC7EF6" w:rsidRPr="00167E34" w:rsidRDefault="00BC7EF6" w:rsidP="00167E34">
            <w:pPr>
              <w:spacing w:after="0"/>
              <w:rPr>
                <w:b/>
                <w:bCs/>
              </w:rPr>
            </w:pPr>
            <w:r w:rsidRPr="00167E34">
              <w:rPr>
                <w:b/>
                <w:bCs/>
              </w:rPr>
              <w:t xml:space="preserve">Копии документов заверяются подписью уполномоченного лица и скрепляются оттиском печати (при наличии) с проставлением ФИО, даты и </w:t>
            </w:r>
            <w:proofErr w:type="spellStart"/>
            <w:r w:rsidRPr="00167E34">
              <w:rPr>
                <w:b/>
                <w:bCs/>
              </w:rPr>
              <w:t>заверительной</w:t>
            </w:r>
            <w:proofErr w:type="spellEnd"/>
            <w:r w:rsidRPr="00167E34">
              <w:rPr>
                <w:b/>
                <w:bCs/>
              </w:rPr>
              <w:t xml:space="preserve"> надписи «Копия верна».</w:t>
            </w:r>
          </w:p>
          <w:p w14:paraId="0DE74B6E" w14:textId="4DE65EB7" w:rsidR="00BC7EF6" w:rsidRPr="00167E34" w:rsidRDefault="00BC7EF6" w:rsidP="00167E34">
            <w:pPr>
              <w:spacing w:after="0"/>
            </w:pPr>
            <w:r w:rsidRPr="00167E34">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BC7EF6" w:rsidRPr="00167E34"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BC7EF6" w:rsidRPr="00167E34" w:rsidRDefault="00BC7EF6" w:rsidP="00167E34">
            <w:pPr>
              <w:keepLines/>
              <w:widowControl w:val="0"/>
              <w:suppressLineNumbers/>
              <w:suppressAutoHyphens/>
              <w:spacing w:after="0"/>
            </w:pPr>
            <w:r w:rsidRPr="00167E34">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BC7EF6" w:rsidRPr="00167E34" w:rsidRDefault="00BC7EF6" w:rsidP="00167E34">
            <w:pPr>
              <w:keepLines/>
              <w:widowControl w:val="0"/>
              <w:suppressLineNumbers/>
              <w:suppressAutoHyphens/>
              <w:spacing w:after="0"/>
              <w:rPr>
                <w:color w:val="000000"/>
              </w:rPr>
            </w:pPr>
            <w:r w:rsidRPr="00167E34">
              <w:t>Д</w:t>
            </w:r>
            <w:r w:rsidRPr="00167E34">
              <w:rPr>
                <w:color w:val="000000"/>
              </w:rPr>
              <w:t>ата начала подачи заявок/предложений</w:t>
            </w:r>
          </w:p>
          <w:p w14:paraId="42A9C784" w14:textId="77777777" w:rsidR="00BC7EF6" w:rsidRPr="00167E34" w:rsidRDefault="00BC7EF6" w:rsidP="00167E34">
            <w:pPr>
              <w:keepLines/>
              <w:widowControl w:val="0"/>
              <w:suppressLineNumbers/>
              <w:suppressAutoHyphens/>
              <w:spacing w:after="0"/>
            </w:pPr>
          </w:p>
          <w:p w14:paraId="4FDAD6F8" w14:textId="59E5097C" w:rsidR="00BC7EF6" w:rsidRPr="00167E34" w:rsidRDefault="00BC7EF6" w:rsidP="00167E34">
            <w:pPr>
              <w:keepLines/>
              <w:widowControl w:val="0"/>
              <w:suppressLineNumbers/>
              <w:suppressAutoHyphens/>
              <w:spacing w:after="0"/>
            </w:pPr>
            <w:r w:rsidRPr="00167E34">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49A4DA2D" w14:textId="78D2E9AE" w:rsidR="00BC7EF6" w:rsidRPr="00167E34" w:rsidRDefault="00BC7EF6" w:rsidP="00167E34">
            <w:pPr>
              <w:spacing w:after="0"/>
              <w:jc w:val="center"/>
              <w:rPr>
                <w:rFonts w:eastAsiaTheme="minorHAnsi"/>
                <w:highlight w:val="yellow"/>
                <w:lang w:eastAsia="en-US"/>
              </w:rPr>
            </w:pPr>
            <w:r w:rsidRPr="00167E34">
              <w:rPr>
                <w:rFonts w:eastAsiaTheme="minorHAnsi"/>
                <w:highlight w:val="yellow"/>
                <w:lang w:eastAsia="en-US"/>
              </w:rPr>
              <w:t>«</w:t>
            </w:r>
            <w:r w:rsidR="0097486E" w:rsidRPr="00167E34">
              <w:rPr>
                <w:rFonts w:eastAsiaTheme="minorHAnsi"/>
                <w:highlight w:val="yellow"/>
                <w:lang w:eastAsia="en-US"/>
              </w:rPr>
              <w:t>19</w:t>
            </w:r>
            <w:r w:rsidRPr="00167E34">
              <w:rPr>
                <w:rFonts w:eastAsiaTheme="minorHAnsi"/>
                <w:highlight w:val="yellow"/>
                <w:lang w:eastAsia="en-US"/>
              </w:rPr>
              <w:t xml:space="preserve">» </w:t>
            </w:r>
            <w:r w:rsidR="00ED28A0" w:rsidRPr="00167E34">
              <w:rPr>
                <w:rFonts w:eastAsiaTheme="minorHAnsi"/>
                <w:highlight w:val="yellow"/>
                <w:lang w:eastAsia="en-US"/>
              </w:rPr>
              <w:t>июля</w:t>
            </w:r>
            <w:r w:rsidRPr="00167E34">
              <w:rPr>
                <w:rFonts w:eastAsiaTheme="minorHAnsi"/>
                <w:highlight w:val="yellow"/>
                <w:lang w:eastAsia="en-US"/>
              </w:rPr>
              <w:t xml:space="preserve"> 2024 года</w:t>
            </w:r>
          </w:p>
          <w:p w14:paraId="0EC8B3F3" w14:textId="77777777" w:rsidR="00BC7EF6" w:rsidRPr="00167E34" w:rsidRDefault="00BC7EF6" w:rsidP="00167E34">
            <w:pPr>
              <w:spacing w:after="0"/>
              <w:jc w:val="center"/>
              <w:rPr>
                <w:rFonts w:eastAsiaTheme="minorHAnsi"/>
                <w:b/>
                <w:bCs/>
                <w:highlight w:val="yellow"/>
                <w:lang w:eastAsia="en-US"/>
              </w:rPr>
            </w:pPr>
          </w:p>
          <w:p w14:paraId="2C08405F" w14:textId="79675B7C" w:rsidR="00BC7EF6" w:rsidRPr="00167E34" w:rsidRDefault="00BC7EF6" w:rsidP="00167E34">
            <w:pPr>
              <w:spacing w:after="0"/>
              <w:jc w:val="center"/>
              <w:rPr>
                <w:rFonts w:eastAsiaTheme="minorHAnsi"/>
                <w:b/>
                <w:bCs/>
                <w:highlight w:val="yellow"/>
                <w:lang w:eastAsia="en-US"/>
              </w:rPr>
            </w:pPr>
            <w:r w:rsidRPr="00167E34">
              <w:rPr>
                <w:rFonts w:eastAsiaTheme="minorHAnsi"/>
                <w:b/>
                <w:bCs/>
                <w:highlight w:val="yellow"/>
                <w:lang w:eastAsia="en-US"/>
              </w:rPr>
              <w:t>до 12-00 часов местного времени</w:t>
            </w:r>
          </w:p>
          <w:p w14:paraId="1975D784" w14:textId="5BC72B7D" w:rsidR="00BC7EF6" w:rsidRPr="00167E34" w:rsidRDefault="00BC7EF6" w:rsidP="00167E34">
            <w:pPr>
              <w:spacing w:after="0"/>
              <w:jc w:val="center"/>
              <w:rPr>
                <w:rFonts w:eastAsiaTheme="minorHAnsi"/>
                <w:b/>
                <w:bCs/>
                <w:lang w:eastAsia="en-US"/>
              </w:rPr>
            </w:pPr>
            <w:r w:rsidRPr="00167E34">
              <w:rPr>
                <w:rFonts w:eastAsiaTheme="minorHAnsi"/>
                <w:b/>
                <w:bCs/>
                <w:highlight w:val="yellow"/>
                <w:lang w:eastAsia="en-US"/>
              </w:rPr>
              <w:t>«</w:t>
            </w:r>
            <w:r w:rsidR="00ED28A0" w:rsidRPr="00167E34">
              <w:rPr>
                <w:rFonts w:eastAsiaTheme="minorHAnsi"/>
                <w:b/>
                <w:bCs/>
                <w:highlight w:val="yellow"/>
                <w:lang w:eastAsia="en-US"/>
              </w:rPr>
              <w:t>30</w:t>
            </w:r>
            <w:r w:rsidRPr="00167E34">
              <w:rPr>
                <w:rFonts w:eastAsiaTheme="minorHAnsi"/>
                <w:b/>
                <w:bCs/>
                <w:highlight w:val="yellow"/>
                <w:lang w:eastAsia="en-US"/>
              </w:rPr>
              <w:t xml:space="preserve">» </w:t>
            </w:r>
            <w:r w:rsidR="00ED28A0" w:rsidRPr="00167E34">
              <w:rPr>
                <w:rFonts w:eastAsiaTheme="minorHAnsi"/>
                <w:b/>
                <w:bCs/>
                <w:highlight w:val="yellow"/>
                <w:lang w:eastAsia="en-US"/>
              </w:rPr>
              <w:t>июля</w:t>
            </w:r>
            <w:r w:rsidRPr="00167E34">
              <w:rPr>
                <w:rFonts w:eastAsiaTheme="minorHAnsi"/>
                <w:b/>
                <w:bCs/>
                <w:highlight w:val="yellow"/>
                <w:lang w:eastAsia="en-US"/>
              </w:rPr>
              <w:t xml:space="preserve"> 2024 года.</w:t>
            </w:r>
          </w:p>
        </w:tc>
      </w:tr>
      <w:tr w:rsidR="00BC7EF6" w:rsidRPr="00167E34"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BC7EF6" w:rsidRPr="00167E34" w:rsidRDefault="00BC7EF6" w:rsidP="00167E34">
            <w:pPr>
              <w:keepLines/>
              <w:widowControl w:val="0"/>
              <w:suppressLineNumbers/>
              <w:suppressAutoHyphens/>
              <w:spacing w:after="0"/>
            </w:pPr>
            <w:r w:rsidRPr="00167E34">
              <w:t>18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BC7EF6" w:rsidRPr="00167E34" w:rsidRDefault="00BC7EF6" w:rsidP="00167E34">
            <w:pPr>
              <w:pStyle w:val="afff6"/>
              <w:ind w:right="0"/>
              <w:rPr>
                <w:rFonts w:ascii="Times New Roman" w:hAnsi="Times New Roman"/>
                <w:sz w:val="24"/>
                <w:szCs w:val="24"/>
              </w:rPr>
            </w:pPr>
            <w:r w:rsidRPr="00167E34">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36340F81" w:rsidR="00BC7EF6" w:rsidRPr="00167E34" w:rsidRDefault="00BC7EF6" w:rsidP="00167E34">
            <w:pPr>
              <w:keepLines/>
              <w:widowControl w:val="0"/>
              <w:suppressLineNumbers/>
              <w:suppressAutoHyphens/>
              <w:spacing w:after="0"/>
              <w:jc w:val="center"/>
              <w:rPr>
                <w:rFonts w:eastAsiaTheme="minorHAnsi"/>
                <w:lang w:eastAsia="en-US"/>
              </w:rPr>
            </w:pPr>
            <w:r w:rsidRPr="00167E34">
              <w:t>614096, г. Пермь, ул. Ленина, д. 68</w:t>
            </w:r>
            <w:r w:rsidRPr="00167E34">
              <w:rPr>
                <w:rFonts w:eastAsiaTheme="minorHAnsi"/>
                <w:lang w:eastAsia="en-US"/>
              </w:rPr>
              <w:t xml:space="preserve">, оф. 211 </w:t>
            </w:r>
          </w:p>
          <w:p w14:paraId="591F7177" w14:textId="474C8A50" w:rsidR="00BC7EF6" w:rsidRPr="00167E34" w:rsidRDefault="00BC7EF6" w:rsidP="00167E34">
            <w:pPr>
              <w:keepLines/>
              <w:widowControl w:val="0"/>
              <w:suppressLineNumbers/>
              <w:suppressAutoHyphens/>
              <w:spacing w:after="0"/>
              <w:jc w:val="center"/>
              <w:rPr>
                <w:rFonts w:eastAsiaTheme="minorHAnsi"/>
                <w:lang w:eastAsia="en-US"/>
              </w:rPr>
            </w:pPr>
            <w:r w:rsidRPr="00167E34">
              <w:rPr>
                <w:rFonts w:eastAsiaTheme="minorHAnsi"/>
                <w:lang w:eastAsia="en-US"/>
              </w:rPr>
              <w:t>(Центр «Мой бизнес»)</w:t>
            </w:r>
          </w:p>
          <w:p w14:paraId="1CB47C34" w14:textId="77F5D2BC" w:rsidR="00BC7EF6" w:rsidRPr="00167E34" w:rsidRDefault="00BC7EF6" w:rsidP="00167E34">
            <w:pPr>
              <w:autoSpaceDE w:val="0"/>
              <w:autoSpaceDN w:val="0"/>
              <w:adjustRightInd w:val="0"/>
              <w:spacing w:after="0"/>
              <w:jc w:val="center"/>
              <w:rPr>
                <w:rFonts w:eastAsiaTheme="minorHAnsi"/>
                <w:lang w:eastAsia="en-US"/>
              </w:rPr>
            </w:pPr>
            <w:r w:rsidRPr="00167E34">
              <w:rPr>
                <w:rFonts w:eastAsiaTheme="minorHAnsi"/>
                <w:lang w:eastAsia="en-US"/>
              </w:rPr>
              <w:t>Тел: (342) 214 99 09</w:t>
            </w:r>
          </w:p>
          <w:p w14:paraId="5CD11617" w14:textId="2CA27959" w:rsidR="00BC7EF6" w:rsidRPr="00167E34" w:rsidRDefault="00BC7EF6" w:rsidP="00167E34">
            <w:pPr>
              <w:autoSpaceDE w:val="0"/>
              <w:autoSpaceDN w:val="0"/>
              <w:adjustRightInd w:val="0"/>
              <w:spacing w:after="0"/>
              <w:jc w:val="center"/>
              <w:rPr>
                <w:rFonts w:eastAsiaTheme="minorHAnsi"/>
                <w:lang w:eastAsia="en-US"/>
              </w:rPr>
            </w:pPr>
            <w:r w:rsidRPr="00167E34">
              <w:rPr>
                <w:rFonts w:eastAsiaTheme="minorHAnsi"/>
                <w:lang w:eastAsia="en-US"/>
              </w:rPr>
              <w:t>курьером или по почте</w:t>
            </w:r>
          </w:p>
        </w:tc>
      </w:tr>
      <w:tr w:rsidR="00BC7EF6" w:rsidRPr="00167E34"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BC7EF6" w:rsidRPr="00167E34" w:rsidRDefault="00BC7EF6" w:rsidP="00167E34">
            <w:pPr>
              <w:keepLines/>
              <w:widowControl w:val="0"/>
              <w:suppressLineNumbers/>
              <w:suppressAutoHyphens/>
              <w:spacing w:after="0"/>
            </w:pPr>
            <w:r w:rsidRPr="00167E34">
              <w:t>19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BC7EF6" w:rsidRPr="00167E34" w:rsidRDefault="00BC7EF6" w:rsidP="00167E34">
            <w:pPr>
              <w:pStyle w:val="afff6"/>
              <w:ind w:right="0"/>
              <w:rPr>
                <w:rFonts w:ascii="Times New Roman" w:hAnsi="Times New Roman"/>
                <w:sz w:val="24"/>
                <w:szCs w:val="24"/>
              </w:rPr>
            </w:pPr>
            <w:r w:rsidRPr="00167E34">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BC7EF6" w:rsidRPr="00167E34" w:rsidRDefault="00BC7EF6" w:rsidP="00167E34">
            <w:pPr>
              <w:autoSpaceDE w:val="0"/>
              <w:autoSpaceDN w:val="0"/>
              <w:adjustRightInd w:val="0"/>
              <w:spacing w:after="0"/>
            </w:pPr>
            <w:r w:rsidRPr="00167E34">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BC7EF6" w:rsidRPr="00167E34" w:rsidRDefault="00BC7EF6" w:rsidP="00167E34">
            <w:pPr>
              <w:autoSpaceDE w:val="0"/>
              <w:autoSpaceDN w:val="0"/>
              <w:adjustRightInd w:val="0"/>
              <w:spacing w:after="0"/>
            </w:pPr>
            <w:r w:rsidRPr="00167E34">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BC7EF6" w:rsidRPr="00167E34" w:rsidRDefault="00BC7EF6" w:rsidP="00167E34">
            <w:pPr>
              <w:autoSpaceDE w:val="0"/>
              <w:autoSpaceDN w:val="0"/>
              <w:adjustRightInd w:val="0"/>
              <w:spacing w:after="0"/>
            </w:pPr>
            <w:r w:rsidRPr="00167E34">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BC7EF6" w:rsidRPr="00167E34"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BC7EF6" w:rsidRPr="00167E34" w:rsidRDefault="00BC7EF6" w:rsidP="00167E34">
            <w:pPr>
              <w:keepLines/>
              <w:widowControl w:val="0"/>
              <w:suppressLineNumbers/>
              <w:suppressAutoHyphens/>
              <w:spacing w:after="0"/>
              <w:rPr>
                <w:b/>
                <w:caps/>
              </w:rPr>
            </w:pPr>
            <w:r w:rsidRPr="00167E34">
              <w:rPr>
                <w:b/>
                <w:caps/>
              </w:rPr>
              <w:t>рассмотрение, оценка и сопоставление заявок на участие в ЗАПРОСЕ ПРЕДЛОЖЕНИЙ</w:t>
            </w:r>
          </w:p>
        </w:tc>
      </w:tr>
      <w:tr w:rsidR="00BC7EF6" w:rsidRPr="00167E34"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BC7EF6" w:rsidRPr="00167E34" w:rsidRDefault="00BC7EF6" w:rsidP="00167E34">
            <w:pPr>
              <w:keepLines/>
              <w:widowControl w:val="0"/>
              <w:suppressLineNumbers/>
              <w:suppressAutoHyphens/>
              <w:spacing w:after="0"/>
            </w:pPr>
            <w:r w:rsidRPr="00167E34">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BC7EF6" w:rsidRPr="00167E34" w:rsidRDefault="00BC7EF6" w:rsidP="00167E34">
            <w:pPr>
              <w:pStyle w:val="afff6"/>
              <w:ind w:right="0"/>
              <w:rPr>
                <w:rFonts w:ascii="Times New Roman" w:hAnsi="Times New Roman"/>
                <w:sz w:val="24"/>
                <w:szCs w:val="24"/>
              </w:rPr>
            </w:pPr>
            <w:r w:rsidRPr="00167E34">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4E5B9DAA" w:rsidR="00BC7EF6" w:rsidRPr="00167E34" w:rsidRDefault="00BC7EF6" w:rsidP="00167E34">
            <w:pPr>
              <w:pStyle w:val="33"/>
              <w:numPr>
                <w:ilvl w:val="0"/>
                <w:numId w:val="0"/>
              </w:numPr>
              <w:tabs>
                <w:tab w:val="num" w:pos="1620"/>
              </w:tabs>
              <w:jc w:val="center"/>
              <w:rPr>
                <w:szCs w:val="24"/>
              </w:rPr>
            </w:pPr>
            <w:r w:rsidRPr="00167E34">
              <w:rPr>
                <w:bCs/>
                <w:szCs w:val="24"/>
              </w:rPr>
              <w:t>Не позднее «</w:t>
            </w:r>
            <w:r w:rsidR="00ED28A0" w:rsidRPr="00167E34">
              <w:rPr>
                <w:bCs/>
                <w:szCs w:val="24"/>
              </w:rPr>
              <w:t>01</w:t>
            </w:r>
            <w:r w:rsidRPr="00167E34">
              <w:rPr>
                <w:bCs/>
                <w:szCs w:val="24"/>
              </w:rPr>
              <w:t xml:space="preserve">» </w:t>
            </w:r>
            <w:r w:rsidR="00ED28A0" w:rsidRPr="00167E34">
              <w:rPr>
                <w:bCs/>
                <w:szCs w:val="24"/>
              </w:rPr>
              <w:t xml:space="preserve">августа </w:t>
            </w:r>
            <w:r w:rsidRPr="00167E34">
              <w:rPr>
                <w:bCs/>
                <w:szCs w:val="24"/>
              </w:rPr>
              <w:t>2024 г. включительно</w:t>
            </w:r>
          </w:p>
        </w:tc>
      </w:tr>
      <w:tr w:rsidR="00BC7EF6" w:rsidRPr="00167E34"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BC7EF6" w:rsidRPr="00167E34" w:rsidRDefault="00BC7EF6" w:rsidP="00167E34">
            <w:pPr>
              <w:keepLines/>
              <w:widowControl w:val="0"/>
              <w:suppressLineNumbers/>
              <w:suppressAutoHyphens/>
              <w:spacing w:after="0"/>
            </w:pPr>
            <w:r w:rsidRPr="00167E34">
              <w:t>21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BC7EF6" w:rsidRPr="00167E34" w:rsidRDefault="00BC7EF6" w:rsidP="00167E34">
            <w:pPr>
              <w:pStyle w:val="afff6"/>
              <w:ind w:right="0"/>
              <w:rPr>
                <w:rFonts w:ascii="Times New Roman" w:hAnsi="Times New Roman"/>
                <w:sz w:val="24"/>
                <w:szCs w:val="24"/>
              </w:rPr>
            </w:pPr>
            <w:r w:rsidRPr="00167E34">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53AFD325" w:rsidR="00BC7EF6" w:rsidRPr="00167E34" w:rsidRDefault="00BC7EF6" w:rsidP="00167E34">
            <w:pPr>
              <w:pStyle w:val="33"/>
              <w:numPr>
                <w:ilvl w:val="0"/>
                <w:numId w:val="0"/>
              </w:numPr>
              <w:tabs>
                <w:tab w:val="num" w:pos="1620"/>
              </w:tabs>
              <w:jc w:val="center"/>
              <w:rPr>
                <w:szCs w:val="24"/>
              </w:rPr>
            </w:pPr>
            <w:r w:rsidRPr="00167E34">
              <w:rPr>
                <w:szCs w:val="24"/>
              </w:rPr>
              <w:t>614096, г. Пермь, ул. Ленина, д. 68, оф. 222</w:t>
            </w:r>
          </w:p>
        </w:tc>
      </w:tr>
      <w:tr w:rsidR="00BC7EF6" w:rsidRPr="00167E34"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BC7EF6" w:rsidRPr="00167E34" w:rsidRDefault="00BC7EF6" w:rsidP="00167E34">
            <w:pPr>
              <w:keepLines/>
              <w:widowControl w:val="0"/>
              <w:suppressLineNumbers/>
              <w:suppressAutoHyphens/>
              <w:spacing w:after="0"/>
            </w:pPr>
            <w:r w:rsidRPr="00167E34">
              <w:t>22</w:t>
            </w:r>
          </w:p>
          <w:p w14:paraId="262B9C60" w14:textId="77777777" w:rsidR="00BC7EF6" w:rsidRPr="00167E34" w:rsidRDefault="00BC7EF6" w:rsidP="00167E34">
            <w:pPr>
              <w:keepLines/>
              <w:widowControl w:val="0"/>
              <w:suppressLineNumbers/>
              <w:suppressAutoHyphens/>
              <w:spacing w:after="0"/>
            </w:pPr>
          </w:p>
          <w:p w14:paraId="721AD827" w14:textId="77777777" w:rsidR="00BC7EF6" w:rsidRPr="00167E34" w:rsidRDefault="00BC7EF6" w:rsidP="00167E34">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BC7EF6" w:rsidRPr="00167E34" w:rsidRDefault="00BC7EF6" w:rsidP="00167E34">
            <w:pPr>
              <w:spacing w:after="0"/>
            </w:pPr>
            <w:r w:rsidRPr="00167E34">
              <w:rPr>
                <w:bCs/>
                <w:lang w:eastAsia="ar-SA"/>
              </w:rPr>
              <w:t>Критерии оценки участников закупки</w:t>
            </w:r>
          </w:p>
          <w:p w14:paraId="2079623C" w14:textId="77777777" w:rsidR="00BC7EF6" w:rsidRPr="00167E34" w:rsidRDefault="00BC7EF6" w:rsidP="00167E34">
            <w:pPr>
              <w:spacing w:after="0"/>
            </w:pPr>
          </w:p>
          <w:p w14:paraId="6BBA6A71" w14:textId="77777777" w:rsidR="00BC7EF6" w:rsidRPr="00167E34" w:rsidRDefault="00BC7EF6" w:rsidP="00167E34">
            <w:pPr>
              <w:spacing w:after="0"/>
            </w:pPr>
          </w:p>
          <w:p w14:paraId="6992584D" w14:textId="77777777" w:rsidR="00BC7EF6" w:rsidRPr="00167E34" w:rsidRDefault="00BC7EF6" w:rsidP="00167E34">
            <w:pPr>
              <w:spacing w:after="0"/>
            </w:pPr>
          </w:p>
          <w:p w14:paraId="2E526780" w14:textId="77777777" w:rsidR="00BC7EF6" w:rsidRPr="00167E34" w:rsidRDefault="00BC7EF6" w:rsidP="00167E34">
            <w:pPr>
              <w:spacing w:after="0"/>
            </w:pPr>
          </w:p>
          <w:p w14:paraId="2A597810" w14:textId="77777777" w:rsidR="00BC7EF6" w:rsidRPr="00167E34" w:rsidRDefault="00BC7EF6" w:rsidP="00167E34">
            <w:pPr>
              <w:spacing w:after="0"/>
            </w:pPr>
          </w:p>
          <w:p w14:paraId="455FBA21" w14:textId="77777777" w:rsidR="00BC7EF6" w:rsidRPr="00167E34" w:rsidRDefault="00BC7EF6" w:rsidP="00167E34">
            <w:pPr>
              <w:spacing w:after="0"/>
            </w:pPr>
          </w:p>
          <w:p w14:paraId="0474664C" w14:textId="77777777" w:rsidR="00BC7EF6" w:rsidRPr="00167E34" w:rsidRDefault="00BC7EF6" w:rsidP="00167E34">
            <w:pPr>
              <w:spacing w:after="0"/>
            </w:pPr>
          </w:p>
          <w:p w14:paraId="00853114" w14:textId="77777777" w:rsidR="00BC7EF6" w:rsidRPr="00167E34" w:rsidRDefault="00BC7EF6" w:rsidP="00167E34">
            <w:pPr>
              <w:spacing w:after="0"/>
            </w:pPr>
          </w:p>
          <w:p w14:paraId="10B879FA" w14:textId="77777777" w:rsidR="00BC7EF6" w:rsidRPr="00167E34" w:rsidRDefault="00BC7EF6" w:rsidP="00167E34">
            <w:pPr>
              <w:spacing w:after="0"/>
            </w:pPr>
          </w:p>
          <w:p w14:paraId="102C17A8" w14:textId="77777777" w:rsidR="00BC7EF6" w:rsidRPr="00167E34" w:rsidRDefault="00BC7EF6" w:rsidP="00167E34">
            <w:pPr>
              <w:spacing w:after="0"/>
            </w:pPr>
          </w:p>
          <w:p w14:paraId="069450FA" w14:textId="77777777" w:rsidR="00BC7EF6" w:rsidRPr="00167E34" w:rsidRDefault="00BC7EF6" w:rsidP="00167E34">
            <w:pPr>
              <w:spacing w:after="0"/>
            </w:pPr>
          </w:p>
          <w:p w14:paraId="02F346DA" w14:textId="77777777" w:rsidR="00BC7EF6" w:rsidRPr="00167E34" w:rsidRDefault="00BC7EF6" w:rsidP="00167E34">
            <w:pPr>
              <w:spacing w:after="0"/>
            </w:pPr>
          </w:p>
          <w:p w14:paraId="49F1C19E" w14:textId="77777777" w:rsidR="00BC7EF6" w:rsidRPr="00167E34" w:rsidRDefault="00BC7EF6" w:rsidP="00167E34">
            <w:pPr>
              <w:spacing w:after="0"/>
            </w:pPr>
          </w:p>
          <w:p w14:paraId="5A9DB73C" w14:textId="77777777" w:rsidR="00BC7EF6" w:rsidRPr="00167E34" w:rsidRDefault="00BC7EF6" w:rsidP="00167E34">
            <w:pPr>
              <w:spacing w:after="0"/>
            </w:pPr>
          </w:p>
          <w:p w14:paraId="6F8B5003" w14:textId="77777777" w:rsidR="00BC7EF6" w:rsidRPr="00167E34" w:rsidRDefault="00BC7EF6" w:rsidP="00167E34">
            <w:pPr>
              <w:spacing w:after="0"/>
            </w:pPr>
          </w:p>
          <w:p w14:paraId="4E896D6A" w14:textId="77777777" w:rsidR="00BC7EF6" w:rsidRPr="00167E34" w:rsidRDefault="00BC7EF6" w:rsidP="00167E34">
            <w:pPr>
              <w:spacing w:after="0"/>
            </w:pPr>
          </w:p>
          <w:p w14:paraId="09374BC2" w14:textId="77777777" w:rsidR="00BC7EF6" w:rsidRPr="00167E34" w:rsidRDefault="00BC7EF6" w:rsidP="00167E34">
            <w:pPr>
              <w:spacing w:after="0"/>
            </w:pPr>
          </w:p>
          <w:p w14:paraId="2962198F" w14:textId="77777777" w:rsidR="00BC7EF6" w:rsidRPr="00167E34" w:rsidRDefault="00BC7EF6" w:rsidP="00167E34">
            <w:pPr>
              <w:spacing w:after="0"/>
            </w:pPr>
          </w:p>
          <w:p w14:paraId="337B52C0" w14:textId="77777777" w:rsidR="00BC7EF6" w:rsidRPr="00167E34" w:rsidRDefault="00BC7EF6" w:rsidP="00167E34">
            <w:pPr>
              <w:spacing w:after="0"/>
            </w:pPr>
          </w:p>
          <w:p w14:paraId="1D225463" w14:textId="77777777" w:rsidR="00BC7EF6" w:rsidRPr="00167E34" w:rsidRDefault="00BC7EF6" w:rsidP="00167E34">
            <w:pPr>
              <w:spacing w:after="0"/>
            </w:pPr>
          </w:p>
          <w:p w14:paraId="490C1C20" w14:textId="77777777" w:rsidR="00BC7EF6" w:rsidRPr="00167E34" w:rsidRDefault="00BC7EF6" w:rsidP="00167E34">
            <w:pPr>
              <w:spacing w:after="0"/>
            </w:pPr>
          </w:p>
          <w:p w14:paraId="709FE05F" w14:textId="77777777" w:rsidR="00BC7EF6" w:rsidRPr="00167E34" w:rsidRDefault="00BC7EF6" w:rsidP="00167E34">
            <w:pPr>
              <w:spacing w:after="0"/>
            </w:pPr>
          </w:p>
          <w:p w14:paraId="406F9A2B" w14:textId="77777777" w:rsidR="00BC7EF6" w:rsidRPr="00167E34" w:rsidRDefault="00BC7EF6" w:rsidP="00167E34">
            <w:pPr>
              <w:spacing w:after="0"/>
            </w:pPr>
          </w:p>
          <w:p w14:paraId="147A2EA1" w14:textId="77777777" w:rsidR="00BC7EF6" w:rsidRPr="00167E34" w:rsidRDefault="00BC7EF6" w:rsidP="00167E34">
            <w:pPr>
              <w:spacing w:after="0"/>
            </w:pPr>
          </w:p>
          <w:p w14:paraId="2E5B8326" w14:textId="77777777" w:rsidR="00BC7EF6" w:rsidRPr="00167E34" w:rsidRDefault="00BC7EF6" w:rsidP="00167E34">
            <w:pPr>
              <w:spacing w:after="0"/>
            </w:pPr>
          </w:p>
          <w:p w14:paraId="07C3062D" w14:textId="77777777" w:rsidR="00BC7EF6" w:rsidRPr="00167E34" w:rsidRDefault="00BC7EF6" w:rsidP="00167E34">
            <w:pPr>
              <w:spacing w:after="0"/>
            </w:pPr>
          </w:p>
          <w:p w14:paraId="5FD096C1" w14:textId="77777777" w:rsidR="00BC7EF6" w:rsidRPr="00167E34" w:rsidRDefault="00BC7EF6" w:rsidP="00167E34">
            <w:pPr>
              <w:spacing w:after="0"/>
            </w:pPr>
          </w:p>
          <w:p w14:paraId="603462F9" w14:textId="77777777" w:rsidR="00BC7EF6" w:rsidRPr="00167E34" w:rsidRDefault="00BC7EF6" w:rsidP="00167E34">
            <w:pPr>
              <w:spacing w:after="0"/>
            </w:pPr>
          </w:p>
          <w:p w14:paraId="54C5C3C5" w14:textId="77777777" w:rsidR="00BC7EF6" w:rsidRPr="00167E34" w:rsidRDefault="00BC7EF6" w:rsidP="00167E34">
            <w:pPr>
              <w:spacing w:after="0"/>
            </w:pPr>
          </w:p>
          <w:p w14:paraId="41F44A30" w14:textId="77777777" w:rsidR="00BC7EF6" w:rsidRPr="00167E34" w:rsidRDefault="00BC7EF6" w:rsidP="00167E34">
            <w:pPr>
              <w:spacing w:after="0"/>
            </w:pPr>
          </w:p>
        </w:tc>
        <w:tc>
          <w:tcPr>
            <w:tcW w:w="5954" w:type="dxa"/>
            <w:tcBorders>
              <w:top w:val="single" w:sz="4" w:space="0" w:color="auto"/>
              <w:left w:val="single" w:sz="4" w:space="0" w:color="auto"/>
              <w:bottom w:val="single" w:sz="4" w:space="0" w:color="auto"/>
              <w:right w:val="single" w:sz="4" w:space="0" w:color="auto"/>
            </w:tcBorders>
          </w:tcPr>
          <w:p w14:paraId="41472FB5" w14:textId="77777777" w:rsidR="00952AC2" w:rsidRPr="00167E34" w:rsidRDefault="00952AC2" w:rsidP="00167E34">
            <w:pPr>
              <w:spacing w:after="0"/>
              <w:rPr>
                <w:rFonts w:eastAsiaTheme="minorHAnsi"/>
                <w:lang w:eastAsia="ar-SA"/>
              </w:rPr>
            </w:pPr>
            <w:r w:rsidRPr="00167E34">
              <w:rPr>
                <w:rFonts w:eastAsiaTheme="minorHAnsi"/>
                <w:lang w:eastAsia="ar-SA"/>
              </w:rPr>
              <w:t xml:space="preserve">Критерии оценки участников закупки: </w:t>
            </w:r>
          </w:p>
          <w:p w14:paraId="78399E78" w14:textId="77777777" w:rsidR="00ED28A0" w:rsidRPr="00167E34" w:rsidRDefault="00ED28A0" w:rsidP="00167E34">
            <w:pPr>
              <w:spacing w:after="0"/>
              <w:rPr>
                <w:rFonts w:eastAsiaTheme="minorHAnsi"/>
                <w:lang w:eastAsia="ar-SA"/>
              </w:rPr>
            </w:pPr>
          </w:p>
          <w:p w14:paraId="62FE1C67" w14:textId="77777777" w:rsidR="00952AC2" w:rsidRPr="00167E34" w:rsidRDefault="00952AC2" w:rsidP="00167E34">
            <w:pPr>
              <w:numPr>
                <w:ilvl w:val="0"/>
                <w:numId w:val="24"/>
              </w:numPr>
              <w:spacing w:after="0"/>
              <w:ind w:left="36" w:hanging="36"/>
              <w:rPr>
                <w:rFonts w:eastAsiaTheme="minorHAnsi"/>
                <w:bCs/>
                <w:lang w:eastAsia="ar-SA"/>
              </w:rPr>
            </w:pPr>
            <w:r w:rsidRPr="00167E34">
              <w:rPr>
                <w:rFonts w:eastAsiaTheme="minorHAnsi"/>
                <w:bCs/>
                <w:lang w:eastAsia="ar-SA"/>
              </w:rPr>
              <w:t>Продолжительность деятельности участника закупки с даты государственной регистрации:</w:t>
            </w:r>
          </w:p>
          <w:p w14:paraId="4994799A" w14:textId="77777777" w:rsidR="00952AC2" w:rsidRPr="00167E34" w:rsidRDefault="00952AC2" w:rsidP="00B87810">
            <w:pPr>
              <w:pStyle w:val="affff1"/>
              <w:numPr>
                <w:ilvl w:val="0"/>
                <w:numId w:val="44"/>
              </w:numPr>
              <w:spacing w:after="0"/>
              <w:rPr>
                <w:rFonts w:eastAsiaTheme="minorHAnsi"/>
                <w:lang w:eastAsia="ar-SA"/>
              </w:rPr>
            </w:pPr>
            <w:r w:rsidRPr="00167E34">
              <w:rPr>
                <w:rFonts w:eastAsiaTheme="minorHAnsi"/>
                <w:lang w:eastAsia="ar-SA"/>
              </w:rPr>
              <w:t>до 1 года – 0 баллов;</w:t>
            </w:r>
          </w:p>
          <w:p w14:paraId="6009EF25" w14:textId="77777777" w:rsidR="00952AC2" w:rsidRPr="00167E34" w:rsidRDefault="00952AC2" w:rsidP="00B87810">
            <w:pPr>
              <w:pStyle w:val="affff1"/>
              <w:numPr>
                <w:ilvl w:val="0"/>
                <w:numId w:val="44"/>
              </w:numPr>
              <w:spacing w:after="0"/>
              <w:rPr>
                <w:rFonts w:eastAsiaTheme="minorHAnsi"/>
                <w:lang w:eastAsia="ar-SA"/>
              </w:rPr>
            </w:pPr>
            <w:r w:rsidRPr="00167E34">
              <w:rPr>
                <w:rFonts w:eastAsiaTheme="minorHAnsi"/>
                <w:lang w:eastAsia="ar-SA"/>
              </w:rPr>
              <w:t>от 1 года до 5 лет включительно - 3 баллов;</w:t>
            </w:r>
          </w:p>
          <w:p w14:paraId="78285559" w14:textId="77777777" w:rsidR="00952AC2" w:rsidRPr="00167E34" w:rsidRDefault="00952AC2" w:rsidP="00B87810">
            <w:pPr>
              <w:pStyle w:val="affff1"/>
              <w:numPr>
                <w:ilvl w:val="0"/>
                <w:numId w:val="44"/>
              </w:numPr>
              <w:spacing w:after="0"/>
              <w:rPr>
                <w:rFonts w:eastAsiaTheme="minorHAnsi"/>
                <w:lang w:eastAsia="ar-SA"/>
              </w:rPr>
            </w:pPr>
            <w:r w:rsidRPr="00167E34">
              <w:rPr>
                <w:rFonts w:eastAsiaTheme="minorHAnsi"/>
                <w:lang w:eastAsia="ar-SA"/>
              </w:rPr>
              <w:t>свыше 5 лет – 5   баллов.</w:t>
            </w:r>
          </w:p>
          <w:p w14:paraId="6A41D92F" w14:textId="77777777" w:rsidR="00ED28A0" w:rsidRPr="00167E34" w:rsidRDefault="00ED28A0" w:rsidP="00167E34">
            <w:pPr>
              <w:spacing w:after="0"/>
              <w:rPr>
                <w:rFonts w:eastAsiaTheme="minorHAnsi"/>
                <w:lang w:eastAsia="ar-SA"/>
              </w:rPr>
            </w:pPr>
          </w:p>
          <w:p w14:paraId="3E5F41A6" w14:textId="317DA812" w:rsidR="00952AC2" w:rsidRPr="00167E34" w:rsidRDefault="00ED28A0" w:rsidP="00167E34">
            <w:pPr>
              <w:numPr>
                <w:ilvl w:val="0"/>
                <w:numId w:val="24"/>
              </w:numPr>
              <w:spacing w:after="0"/>
              <w:ind w:left="36" w:firstLine="0"/>
              <w:rPr>
                <w:rFonts w:eastAsiaTheme="minorHAnsi"/>
                <w:lang w:eastAsia="ar-SA"/>
              </w:rPr>
            </w:pPr>
            <w:r w:rsidRPr="00167E34">
              <w:rPr>
                <w:bCs/>
                <w:lang w:eastAsia="ar-SA"/>
              </w:rPr>
              <w:t xml:space="preserve">Наличие у участника закупки </w:t>
            </w:r>
            <w:r w:rsidRPr="00167E34">
              <w:rPr>
                <w:bCs/>
                <w:u w:val="single"/>
                <w:lang w:eastAsia="ar-SA"/>
              </w:rPr>
              <w:t>опыта оказания услуг по организации участия субъектов малого и среднего предпринимательства в зарубежных выставочных мероприятиях</w:t>
            </w:r>
            <w:r w:rsidRPr="00167E34">
              <w:rPr>
                <w:bCs/>
                <w:lang w:eastAsia="ar-SA"/>
              </w:rPr>
              <w:t xml:space="preserve">. </w:t>
            </w:r>
            <w:r w:rsidRPr="00167E34">
              <w:rPr>
                <w:b/>
                <w:bCs/>
              </w:rPr>
              <w:t>Документы должны быть предоставлены за период времени не более трех лет до даты подачи заявки.</w:t>
            </w:r>
            <w:r w:rsidRPr="00167E34">
              <w:t xml:space="preserve"> </w:t>
            </w:r>
            <w:r w:rsidRPr="00167E34">
              <w:rPr>
                <w:bCs/>
                <w:lang w:eastAsia="ar-SA"/>
              </w:rPr>
              <w:t xml:space="preserve">Подтверждающими документами являются – копии договоров со всеми приложениями и актами оказанных услуг. </w:t>
            </w:r>
            <w:r w:rsidRPr="00167E34">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r w:rsidR="00952AC2" w:rsidRPr="00167E34">
              <w:rPr>
                <w:rFonts w:eastAsiaTheme="minorHAnsi"/>
                <w:lang w:eastAsia="ar-SA"/>
              </w:rPr>
              <w:t>.</w:t>
            </w:r>
          </w:p>
          <w:p w14:paraId="67666321" w14:textId="77777777" w:rsidR="00952AC2" w:rsidRPr="00167E34" w:rsidRDefault="00952AC2" w:rsidP="00B87810">
            <w:pPr>
              <w:numPr>
                <w:ilvl w:val="0"/>
                <w:numId w:val="45"/>
              </w:numPr>
              <w:spacing w:after="0"/>
              <w:rPr>
                <w:rFonts w:eastAsiaTheme="minorHAnsi"/>
                <w:lang w:eastAsia="ar-SA"/>
              </w:rPr>
            </w:pPr>
            <w:r w:rsidRPr="00167E34">
              <w:rPr>
                <w:rFonts w:eastAsiaTheme="minorHAnsi"/>
                <w:lang w:eastAsia="ar-SA"/>
              </w:rPr>
              <w:t>подтверждающих документов – 0 баллов;</w:t>
            </w:r>
          </w:p>
          <w:p w14:paraId="5DF5E36B" w14:textId="77777777" w:rsidR="00952AC2" w:rsidRPr="00167E34" w:rsidRDefault="00952AC2" w:rsidP="00B87810">
            <w:pPr>
              <w:pStyle w:val="affff1"/>
              <w:numPr>
                <w:ilvl w:val="0"/>
                <w:numId w:val="45"/>
              </w:numPr>
              <w:spacing w:after="0"/>
              <w:rPr>
                <w:rFonts w:eastAsiaTheme="minorHAnsi"/>
                <w:lang w:eastAsia="ar-SA"/>
              </w:rPr>
            </w:pPr>
            <w:r w:rsidRPr="00167E34">
              <w:rPr>
                <w:rFonts w:eastAsiaTheme="minorHAnsi"/>
                <w:lang w:eastAsia="ar-SA"/>
              </w:rPr>
              <w:t>от 1 до 3 комплектов подтверждающих документов включительно – 5 баллов;</w:t>
            </w:r>
          </w:p>
          <w:p w14:paraId="3D22786E" w14:textId="77777777" w:rsidR="00952AC2" w:rsidRPr="00167E34" w:rsidRDefault="00952AC2" w:rsidP="00B87810">
            <w:pPr>
              <w:pStyle w:val="affff1"/>
              <w:numPr>
                <w:ilvl w:val="0"/>
                <w:numId w:val="45"/>
              </w:numPr>
              <w:spacing w:after="0"/>
              <w:rPr>
                <w:rFonts w:eastAsiaTheme="minorHAnsi"/>
                <w:lang w:eastAsia="ar-SA"/>
              </w:rPr>
            </w:pPr>
            <w:r w:rsidRPr="00167E34">
              <w:rPr>
                <w:rFonts w:eastAsiaTheme="minorHAnsi"/>
                <w:lang w:eastAsia="ar-SA"/>
              </w:rPr>
              <w:t>от 4 до 5 комплектов подтверждающих документов – 10 баллов;</w:t>
            </w:r>
          </w:p>
          <w:p w14:paraId="6E72F7C3" w14:textId="2BBC5A80" w:rsidR="00952AC2" w:rsidRPr="00167E34" w:rsidRDefault="00952AC2" w:rsidP="00B87810">
            <w:pPr>
              <w:pStyle w:val="affff1"/>
              <w:numPr>
                <w:ilvl w:val="0"/>
                <w:numId w:val="45"/>
              </w:numPr>
              <w:spacing w:after="0"/>
              <w:rPr>
                <w:rFonts w:eastAsiaTheme="minorHAnsi"/>
                <w:lang w:eastAsia="ar-SA"/>
              </w:rPr>
            </w:pPr>
            <w:r w:rsidRPr="00167E34">
              <w:rPr>
                <w:rFonts w:eastAsiaTheme="minorHAnsi"/>
                <w:lang w:eastAsia="ar-SA"/>
              </w:rPr>
              <w:t xml:space="preserve">6 </w:t>
            </w:r>
            <w:r w:rsidR="0097486E" w:rsidRPr="00167E34">
              <w:rPr>
                <w:rFonts w:eastAsiaTheme="minorHAnsi"/>
                <w:lang w:eastAsia="ar-SA"/>
              </w:rPr>
              <w:t xml:space="preserve">и более </w:t>
            </w:r>
            <w:r w:rsidR="0097486E" w:rsidRPr="00167E34">
              <w:t xml:space="preserve">комплектов подтверждающих документов </w:t>
            </w:r>
            <w:r w:rsidRPr="00167E34">
              <w:rPr>
                <w:rFonts w:eastAsiaTheme="minorHAnsi"/>
                <w:lang w:eastAsia="ar-SA"/>
              </w:rPr>
              <w:t>– 20 баллов.</w:t>
            </w:r>
          </w:p>
          <w:p w14:paraId="5DAC471B" w14:textId="77777777" w:rsidR="00ED28A0" w:rsidRPr="00167E34" w:rsidRDefault="00ED28A0" w:rsidP="00167E34">
            <w:pPr>
              <w:spacing w:after="0"/>
              <w:rPr>
                <w:rFonts w:eastAsiaTheme="minorHAnsi"/>
                <w:lang w:eastAsia="ar-SA"/>
              </w:rPr>
            </w:pPr>
          </w:p>
          <w:p w14:paraId="4B97F1F2" w14:textId="44E4E6C4" w:rsidR="00952AC2" w:rsidRPr="00167E34" w:rsidRDefault="00952AC2" w:rsidP="00167E34">
            <w:pPr>
              <w:numPr>
                <w:ilvl w:val="0"/>
                <w:numId w:val="24"/>
              </w:numPr>
              <w:spacing w:after="0"/>
              <w:ind w:left="0" w:firstLine="36"/>
              <w:rPr>
                <w:rFonts w:eastAsiaTheme="minorHAnsi"/>
                <w:bCs/>
                <w:u w:val="single"/>
                <w:lang w:eastAsia="ar-SA"/>
              </w:rPr>
            </w:pPr>
            <w:r w:rsidRPr="00167E34">
              <w:rPr>
                <w:rFonts w:eastAsiaTheme="minorHAnsi"/>
                <w:bCs/>
                <w:lang w:eastAsia="ar-SA"/>
              </w:rPr>
              <w:t xml:space="preserve">Наличие у участника </w:t>
            </w:r>
            <w:r w:rsidRPr="00167E34">
              <w:rPr>
                <w:rFonts w:eastAsiaTheme="minorHAnsi"/>
                <w:bCs/>
                <w:u w:val="single"/>
                <w:lang w:eastAsia="ar-SA"/>
              </w:rPr>
              <w:t>закупки опыта оказания услуг по организации участия субъектов малого и среднего предпринимательства в выставочных мероприятиях на территории Республики</w:t>
            </w:r>
            <w:r w:rsidR="00ED28A0" w:rsidRPr="00167E34">
              <w:rPr>
                <w:rFonts w:eastAsiaTheme="minorHAnsi"/>
                <w:bCs/>
                <w:u w:val="single"/>
                <w:lang w:eastAsia="ar-SA"/>
              </w:rPr>
              <w:t xml:space="preserve"> Узбекистан</w:t>
            </w:r>
            <w:r w:rsidRPr="00167E34">
              <w:rPr>
                <w:rFonts w:eastAsiaTheme="minorHAnsi"/>
                <w:bCs/>
                <w:u w:val="single"/>
                <w:lang w:eastAsia="ar-SA"/>
              </w:rPr>
              <w:t xml:space="preserve">. </w:t>
            </w:r>
          </w:p>
          <w:p w14:paraId="1F299F5E" w14:textId="77777777" w:rsidR="00952AC2" w:rsidRPr="00167E34" w:rsidRDefault="00952AC2" w:rsidP="00167E34">
            <w:pPr>
              <w:spacing w:after="0"/>
              <w:rPr>
                <w:rFonts w:eastAsiaTheme="minorHAnsi"/>
                <w:lang w:eastAsia="ar-SA"/>
              </w:rPr>
            </w:pPr>
            <w:r w:rsidRPr="00167E34">
              <w:rPr>
                <w:rFonts w:eastAsiaTheme="minorHAnsi"/>
                <w:b/>
                <w:bCs/>
                <w:lang w:eastAsia="ar-SA"/>
              </w:rPr>
              <w:t>Документы должны быть предоставлены за период времени не более трех лет до даты подачи заявки.</w:t>
            </w:r>
            <w:r w:rsidRPr="00167E34">
              <w:rPr>
                <w:rFonts w:eastAsiaTheme="minorHAnsi"/>
                <w:lang w:eastAsia="ar-SA"/>
              </w:rPr>
              <w:t xml:space="preserve"> </w:t>
            </w:r>
            <w:r w:rsidRPr="00167E34">
              <w:rPr>
                <w:rFonts w:eastAsiaTheme="minorHAnsi"/>
                <w:bCs/>
                <w:lang w:eastAsia="ar-SA"/>
              </w:rPr>
              <w:t xml:space="preserve">Подтверждающими документами являются – копии договоров со всеми приложениями и актами оказанных услуг. </w:t>
            </w:r>
            <w:r w:rsidRPr="00167E34">
              <w:rPr>
                <w:rFonts w:eastAsiaTheme="minorHAnsi"/>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1AD39372" w14:textId="77777777" w:rsidR="00952AC2" w:rsidRPr="00167E34" w:rsidRDefault="00952AC2" w:rsidP="00167E34">
            <w:pPr>
              <w:numPr>
                <w:ilvl w:val="0"/>
                <w:numId w:val="35"/>
              </w:numPr>
              <w:spacing w:after="0"/>
              <w:rPr>
                <w:rFonts w:eastAsiaTheme="minorHAnsi"/>
                <w:lang w:eastAsia="ar-SA"/>
              </w:rPr>
            </w:pPr>
            <w:r w:rsidRPr="00167E34">
              <w:rPr>
                <w:rFonts w:eastAsiaTheme="minorHAnsi"/>
                <w:lang w:eastAsia="ar-SA"/>
              </w:rPr>
              <w:t>отсутствие опыта – 0 баллов</w:t>
            </w:r>
          </w:p>
          <w:p w14:paraId="41CC3C07" w14:textId="77777777" w:rsidR="00952AC2" w:rsidRPr="00167E34" w:rsidRDefault="00952AC2" w:rsidP="00167E34">
            <w:pPr>
              <w:numPr>
                <w:ilvl w:val="0"/>
                <w:numId w:val="35"/>
              </w:numPr>
              <w:spacing w:after="0"/>
              <w:rPr>
                <w:rFonts w:eastAsiaTheme="minorHAnsi"/>
                <w:lang w:eastAsia="ar-SA"/>
              </w:rPr>
            </w:pPr>
            <w:r w:rsidRPr="00167E34">
              <w:rPr>
                <w:rFonts w:eastAsiaTheme="minorHAnsi"/>
                <w:lang w:eastAsia="ar-SA"/>
              </w:rPr>
              <w:t>наличие опыта – 10 баллов</w:t>
            </w:r>
          </w:p>
          <w:p w14:paraId="6C2B50A2" w14:textId="77777777" w:rsidR="00ED28A0" w:rsidRPr="00167E34" w:rsidRDefault="00ED28A0" w:rsidP="00167E34">
            <w:pPr>
              <w:spacing w:after="0"/>
              <w:rPr>
                <w:rFonts w:eastAsiaTheme="minorHAnsi"/>
                <w:lang w:eastAsia="ar-SA"/>
              </w:rPr>
            </w:pPr>
          </w:p>
          <w:p w14:paraId="0B04C6EA" w14:textId="1C68C826" w:rsidR="0097486E" w:rsidRPr="00167E34" w:rsidRDefault="0097486E" w:rsidP="00B87810">
            <w:pPr>
              <w:rPr>
                <w:rFonts w:eastAsiaTheme="minorHAnsi"/>
                <w:lang w:eastAsia="ar-SA"/>
              </w:rPr>
            </w:pPr>
            <w:r w:rsidRPr="00167E34">
              <w:rPr>
                <w:rFonts w:eastAsiaTheme="minorHAnsi"/>
                <w:lang w:eastAsia="ar-SA"/>
              </w:rPr>
              <w:t xml:space="preserve">4. </w:t>
            </w:r>
            <w:r w:rsidR="00952AC2" w:rsidRPr="00167E34">
              <w:rPr>
                <w:rFonts w:eastAsiaTheme="minorHAnsi"/>
                <w:lang w:eastAsia="ar-SA"/>
              </w:rPr>
              <w:t>Предложение участника закупки в отношении</w:t>
            </w:r>
            <w:r w:rsidRPr="00167E34">
              <w:rPr>
                <w:rFonts w:eastAsiaTheme="minorHAnsi"/>
                <w:lang w:eastAsia="ar-SA"/>
              </w:rPr>
              <w:t xml:space="preserve"> </w:t>
            </w:r>
            <w:r w:rsidR="00952AC2" w:rsidRPr="00167E34">
              <w:rPr>
                <w:rFonts w:eastAsiaTheme="minorHAnsi"/>
                <w:lang w:eastAsia="ar-SA"/>
              </w:rPr>
              <w:t>стоимости договора (указывается в заявке участника):</w:t>
            </w:r>
          </w:p>
          <w:p w14:paraId="6D8ADE57" w14:textId="33001320" w:rsidR="0097486E" w:rsidRPr="00167E34" w:rsidRDefault="0097486E" w:rsidP="00167E34">
            <w:pPr>
              <w:pStyle w:val="affff1"/>
              <w:numPr>
                <w:ilvl w:val="0"/>
                <w:numId w:val="46"/>
              </w:numPr>
              <w:spacing w:after="0"/>
              <w:rPr>
                <w:rFonts w:eastAsiaTheme="minorHAnsi"/>
                <w:lang w:eastAsia="ar-SA"/>
              </w:rPr>
            </w:pPr>
            <w:r w:rsidRPr="00167E34">
              <w:rPr>
                <w:rFonts w:eastAsiaTheme="minorHAnsi"/>
                <w:lang w:eastAsia="ar-SA"/>
              </w:rPr>
              <w:t>снижение начальной (максимальной) цены менее 5% – 0 баллов</w:t>
            </w:r>
          </w:p>
          <w:p w14:paraId="63CB0BE6" w14:textId="27832764" w:rsidR="00952AC2" w:rsidRPr="00167E34" w:rsidRDefault="00952AC2" w:rsidP="00B87810">
            <w:pPr>
              <w:pStyle w:val="affff1"/>
              <w:numPr>
                <w:ilvl w:val="0"/>
                <w:numId w:val="46"/>
              </w:numPr>
              <w:spacing w:after="0"/>
              <w:rPr>
                <w:rFonts w:eastAsiaTheme="minorHAnsi"/>
                <w:lang w:eastAsia="ar-SA"/>
              </w:rPr>
            </w:pPr>
            <w:r w:rsidRPr="00167E34">
              <w:rPr>
                <w:rFonts w:eastAsiaTheme="minorHAnsi"/>
                <w:lang w:eastAsia="ar-SA"/>
              </w:rPr>
              <w:t>снижение начальной (максимальной) цены от 5% до 10% включительно – 5 баллов;</w:t>
            </w:r>
          </w:p>
          <w:p w14:paraId="7F946D9D" w14:textId="77777777" w:rsidR="00952AC2" w:rsidRPr="00167E34" w:rsidRDefault="00952AC2" w:rsidP="00B87810">
            <w:pPr>
              <w:pStyle w:val="affff1"/>
              <w:numPr>
                <w:ilvl w:val="0"/>
                <w:numId w:val="46"/>
              </w:numPr>
              <w:spacing w:after="0"/>
              <w:rPr>
                <w:rFonts w:eastAsiaTheme="minorHAnsi"/>
                <w:lang w:eastAsia="ar-SA"/>
              </w:rPr>
            </w:pPr>
            <w:r w:rsidRPr="00167E34">
              <w:rPr>
                <w:rFonts w:eastAsiaTheme="minorHAnsi"/>
                <w:lang w:eastAsia="ar-SA"/>
              </w:rPr>
              <w:t>снижение начальной (максимальной) от 10% до 15% включительно – 10 баллов;</w:t>
            </w:r>
          </w:p>
          <w:p w14:paraId="7C3E11EC" w14:textId="06B7B97C" w:rsidR="00952AC2" w:rsidRPr="00167E34" w:rsidRDefault="00952AC2" w:rsidP="00B87810">
            <w:pPr>
              <w:pStyle w:val="affff1"/>
              <w:numPr>
                <w:ilvl w:val="0"/>
                <w:numId w:val="46"/>
              </w:numPr>
              <w:spacing w:after="0"/>
              <w:rPr>
                <w:rFonts w:eastAsiaTheme="minorHAnsi"/>
                <w:lang w:eastAsia="ar-SA"/>
              </w:rPr>
            </w:pPr>
            <w:r w:rsidRPr="00167E34">
              <w:rPr>
                <w:rFonts w:eastAsiaTheme="minorHAnsi"/>
                <w:lang w:eastAsia="ar-SA"/>
              </w:rPr>
              <w:t xml:space="preserve">снижение начальной (максимальной) цены </w:t>
            </w:r>
            <w:r w:rsidR="00ED28A0" w:rsidRPr="00167E34">
              <w:rPr>
                <w:rFonts w:eastAsiaTheme="minorHAnsi"/>
                <w:lang w:eastAsia="ar-SA"/>
              </w:rPr>
              <w:t>более</w:t>
            </w:r>
            <w:r w:rsidRPr="00167E34">
              <w:rPr>
                <w:rFonts w:eastAsiaTheme="minorHAnsi"/>
                <w:lang w:eastAsia="ar-SA"/>
              </w:rPr>
              <w:t xml:space="preserve"> 15% – 15 баллов;</w:t>
            </w:r>
          </w:p>
          <w:p w14:paraId="74428E88" w14:textId="77777777" w:rsidR="00952AC2" w:rsidRPr="00167E34" w:rsidRDefault="00952AC2" w:rsidP="00B87810">
            <w:pPr>
              <w:pStyle w:val="affff1"/>
              <w:numPr>
                <w:ilvl w:val="0"/>
                <w:numId w:val="46"/>
              </w:numPr>
              <w:spacing w:after="0"/>
              <w:rPr>
                <w:rFonts w:eastAsiaTheme="minorHAnsi"/>
                <w:lang w:eastAsia="ar-SA"/>
              </w:rPr>
            </w:pPr>
            <w:r w:rsidRPr="00167E34">
              <w:rPr>
                <w:rFonts w:eastAsiaTheme="minorHAnsi"/>
                <w:lang w:eastAsia="ar-SA"/>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3862E4BA" w14:textId="77777777" w:rsidR="00952AC2" w:rsidRPr="00167E34" w:rsidRDefault="00952AC2" w:rsidP="00167E34">
            <w:pPr>
              <w:spacing w:after="0"/>
              <w:rPr>
                <w:rFonts w:eastAsiaTheme="minorHAnsi"/>
                <w:lang w:eastAsia="ar-SA"/>
              </w:rPr>
            </w:pPr>
          </w:p>
          <w:p w14:paraId="785BCF40" w14:textId="3C73F324" w:rsidR="00BC7EF6" w:rsidRPr="00167E34" w:rsidRDefault="00952AC2" w:rsidP="00167E34">
            <w:pPr>
              <w:spacing w:after="0"/>
              <w:rPr>
                <w:rFonts w:eastAsiaTheme="minorHAnsi"/>
                <w:lang w:eastAsia="ar-SA"/>
              </w:rPr>
            </w:pPr>
            <w:r w:rsidRPr="00167E34">
              <w:rPr>
                <w:rFonts w:eastAsiaTheme="minorHAnsi"/>
                <w:lang w:eastAsia="ar-SA"/>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tc>
      </w:tr>
      <w:tr w:rsidR="00BC7EF6" w:rsidRPr="00167E34"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BC7EF6" w:rsidRPr="00167E34" w:rsidRDefault="00BC7EF6" w:rsidP="00167E34">
            <w:pPr>
              <w:keepLines/>
              <w:widowControl w:val="0"/>
              <w:suppressLineNumbers/>
              <w:suppressAutoHyphens/>
              <w:spacing w:after="0"/>
              <w:rPr>
                <w:b/>
                <w:caps/>
              </w:rPr>
            </w:pPr>
          </w:p>
          <w:p w14:paraId="4A7EF0FC" w14:textId="77777777" w:rsidR="00BC7EF6" w:rsidRPr="00167E34" w:rsidRDefault="00BC7EF6" w:rsidP="00167E34">
            <w:pPr>
              <w:keepLines/>
              <w:widowControl w:val="0"/>
              <w:suppressLineNumbers/>
              <w:suppressAutoHyphens/>
              <w:spacing w:after="0"/>
              <w:rPr>
                <w:color w:val="000000"/>
              </w:rPr>
            </w:pPr>
            <w:r w:rsidRPr="00167E34">
              <w:rPr>
                <w:b/>
                <w:caps/>
              </w:rPr>
              <w:t>Заключение договора</w:t>
            </w:r>
          </w:p>
        </w:tc>
      </w:tr>
      <w:tr w:rsidR="00BC7EF6" w:rsidRPr="00167E34"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BC7EF6" w:rsidRPr="00167E34" w:rsidRDefault="00BC7EF6" w:rsidP="00167E34">
            <w:pPr>
              <w:keepLines/>
              <w:widowControl w:val="0"/>
              <w:suppressLineNumbers/>
              <w:suppressAutoHyphens/>
              <w:spacing w:after="0"/>
            </w:pPr>
            <w:r w:rsidRPr="00167E34">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BC7EF6" w:rsidRPr="00167E34" w:rsidRDefault="00BC7EF6" w:rsidP="00167E34">
            <w:pPr>
              <w:keepLines/>
              <w:widowControl w:val="0"/>
              <w:suppressLineNumbers/>
              <w:suppressAutoHyphens/>
              <w:spacing w:after="0"/>
              <w:rPr>
                <w:bCs/>
              </w:rPr>
            </w:pPr>
            <w:r w:rsidRPr="00167E34">
              <w:rPr>
                <w:bCs/>
              </w:rPr>
              <w:t>Порядок заключение договора</w:t>
            </w:r>
          </w:p>
          <w:p w14:paraId="759AA989" w14:textId="77777777" w:rsidR="00BC7EF6" w:rsidRPr="00167E34" w:rsidRDefault="00BC7EF6" w:rsidP="00167E34">
            <w:pPr>
              <w:keepLines/>
              <w:widowControl w:val="0"/>
              <w:suppressLineNumbers/>
              <w:suppressAutoHyphens/>
              <w:spacing w:after="0"/>
              <w:rPr>
                <w:bCs/>
              </w:rPr>
            </w:pPr>
          </w:p>
          <w:p w14:paraId="4966D8E4" w14:textId="77777777" w:rsidR="00BC7EF6" w:rsidRPr="00167E34" w:rsidRDefault="00BC7EF6" w:rsidP="00167E34">
            <w:pPr>
              <w:keepLines/>
              <w:widowControl w:val="0"/>
              <w:suppressLineNumbers/>
              <w:suppressAutoHyphens/>
              <w:spacing w:after="0"/>
              <w:rPr>
                <w:bCs/>
              </w:rPr>
            </w:pPr>
          </w:p>
          <w:p w14:paraId="099B80DE" w14:textId="77777777" w:rsidR="00BC7EF6" w:rsidRPr="00167E34" w:rsidRDefault="00BC7EF6" w:rsidP="00167E34">
            <w:pPr>
              <w:keepLines/>
              <w:widowControl w:val="0"/>
              <w:suppressLineNumbers/>
              <w:suppressAutoHyphens/>
              <w:spacing w:after="0"/>
              <w:rPr>
                <w:bCs/>
              </w:rPr>
            </w:pPr>
          </w:p>
          <w:p w14:paraId="2DAB768D" w14:textId="77777777" w:rsidR="00BC7EF6" w:rsidRPr="00167E34" w:rsidRDefault="00BC7EF6" w:rsidP="00167E34">
            <w:pPr>
              <w:keepLines/>
              <w:widowControl w:val="0"/>
              <w:suppressLineNumbers/>
              <w:suppressAutoHyphens/>
              <w:spacing w:after="0"/>
              <w:rPr>
                <w:bCs/>
              </w:rPr>
            </w:pPr>
          </w:p>
          <w:p w14:paraId="25EFD804" w14:textId="77777777" w:rsidR="00BC7EF6" w:rsidRPr="00167E34" w:rsidRDefault="00BC7EF6" w:rsidP="00167E34">
            <w:pPr>
              <w:keepLines/>
              <w:widowControl w:val="0"/>
              <w:suppressLineNumbers/>
              <w:suppressAutoHyphens/>
              <w:spacing w:after="0"/>
              <w:rPr>
                <w:bCs/>
              </w:rPr>
            </w:pPr>
          </w:p>
          <w:p w14:paraId="7D3ECE4B" w14:textId="77777777" w:rsidR="00BC7EF6" w:rsidRPr="00167E34" w:rsidRDefault="00BC7EF6" w:rsidP="00167E34">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BC7EF6" w:rsidRPr="00167E34" w:rsidRDefault="00BC7EF6" w:rsidP="00167E34">
            <w:pPr>
              <w:keepLines/>
              <w:widowControl w:val="0"/>
              <w:suppressLineNumbers/>
              <w:spacing w:after="0"/>
            </w:pPr>
            <w:r w:rsidRPr="00167E34">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рабочих дней после подписания протокола рассмотрения и оценки заявок на участие в запросе предложений. </w:t>
            </w:r>
          </w:p>
          <w:p w14:paraId="084412F6" w14:textId="42616362" w:rsidR="00BC7EF6" w:rsidRPr="00167E34" w:rsidRDefault="00BC7EF6" w:rsidP="00167E34">
            <w:pPr>
              <w:spacing w:after="0"/>
              <w:ind w:firstLine="567"/>
              <w:rPr>
                <w:bCs/>
                <w:lang w:val="x-none"/>
              </w:rPr>
            </w:pPr>
            <w:r w:rsidRPr="00167E34">
              <w:rPr>
                <w:bCs/>
              </w:rPr>
              <w:t>Лицо, с которым заключается договор, в</w:t>
            </w:r>
            <w:r w:rsidRPr="00167E34">
              <w:rPr>
                <w:bCs/>
                <w:lang w:val="x-none"/>
              </w:rPr>
              <w:t xml:space="preserve"> течение </w:t>
            </w:r>
            <w:r w:rsidRPr="00167E34">
              <w:rPr>
                <w:bCs/>
              </w:rPr>
              <w:t xml:space="preserve">2 (двух) рабочих </w:t>
            </w:r>
            <w:r w:rsidRPr="00167E34">
              <w:rPr>
                <w:bCs/>
                <w:lang w:val="x-none"/>
              </w:rPr>
              <w:t xml:space="preserve">дней с даты получения от </w:t>
            </w:r>
            <w:r w:rsidRPr="00167E34">
              <w:rPr>
                <w:bCs/>
              </w:rPr>
              <w:t xml:space="preserve">Заказчика </w:t>
            </w:r>
            <w:r w:rsidRPr="00167E34">
              <w:rPr>
                <w:bCs/>
                <w:lang w:val="x-none"/>
              </w:rPr>
              <w:t xml:space="preserve">проекта договора </w:t>
            </w:r>
            <w:bookmarkStart w:id="14" w:name="_Ref498693783"/>
            <w:r w:rsidRPr="00167E34">
              <w:t>направляет в адрес Заказчика следующие документы:</w:t>
            </w:r>
            <w:bookmarkEnd w:id="14"/>
          </w:p>
          <w:p w14:paraId="36982615" w14:textId="77777777" w:rsidR="00BC7EF6" w:rsidRPr="00167E34" w:rsidRDefault="00BC7EF6" w:rsidP="00167E34">
            <w:pPr>
              <w:pStyle w:val="52"/>
              <w:numPr>
                <w:ilvl w:val="0"/>
                <w:numId w:val="0"/>
              </w:numPr>
              <w:spacing w:before="0"/>
              <w:rPr>
                <w:rFonts w:ascii="Times New Roman" w:hAnsi="Times New Roman"/>
                <w:sz w:val="24"/>
                <w:szCs w:val="24"/>
              </w:rPr>
            </w:pPr>
            <w:r w:rsidRPr="00167E34">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BC7EF6" w:rsidRPr="00167E34" w:rsidRDefault="00BC7EF6" w:rsidP="00167E34">
            <w:pPr>
              <w:pStyle w:val="52"/>
              <w:numPr>
                <w:ilvl w:val="0"/>
                <w:numId w:val="23"/>
              </w:numPr>
              <w:spacing w:before="0"/>
              <w:ind w:left="31" w:firstLine="0"/>
              <w:rPr>
                <w:rFonts w:ascii="Times New Roman" w:hAnsi="Times New Roman"/>
                <w:sz w:val="24"/>
                <w:szCs w:val="24"/>
              </w:rPr>
            </w:pPr>
            <w:bookmarkStart w:id="15" w:name="_Ref25257011"/>
            <w:r w:rsidRPr="00167E34">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BC7EF6" w:rsidRPr="00167E34" w:rsidRDefault="00BC7EF6" w:rsidP="00167E34">
            <w:pPr>
              <w:pStyle w:val="52"/>
              <w:numPr>
                <w:ilvl w:val="0"/>
                <w:numId w:val="23"/>
              </w:numPr>
              <w:spacing w:before="0"/>
              <w:ind w:left="31" w:firstLine="0"/>
              <w:rPr>
                <w:rFonts w:ascii="Times New Roman" w:hAnsi="Times New Roman"/>
                <w:sz w:val="24"/>
                <w:szCs w:val="24"/>
              </w:rPr>
            </w:pPr>
            <w:r w:rsidRPr="00167E34">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BC7EF6" w:rsidRPr="00167E34" w:rsidRDefault="00BC7EF6" w:rsidP="00167E34">
            <w:pPr>
              <w:pStyle w:val="52"/>
              <w:numPr>
                <w:ilvl w:val="0"/>
                <w:numId w:val="23"/>
              </w:numPr>
              <w:spacing w:before="0"/>
              <w:ind w:left="0" w:firstLine="0"/>
              <w:rPr>
                <w:rFonts w:ascii="Times New Roman" w:hAnsi="Times New Roman"/>
                <w:sz w:val="24"/>
                <w:szCs w:val="24"/>
              </w:rPr>
            </w:pPr>
            <w:r w:rsidRPr="00167E34">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BC7EF6" w:rsidRPr="00167E34" w:rsidRDefault="00BC7EF6" w:rsidP="00167E34">
            <w:pPr>
              <w:spacing w:after="0"/>
              <w:ind w:firstLine="312"/>
            </w:pPr>
            <w:r w:rsidRPr="00167E34">
              <w:t>Представление документов, предусмотренных настоящим пунктом Положения, не требуется, если они были представлены в составе заявки на участие в закупке.</w:t>
            </w:r>
          </w:p>
          <w:p w14:paraId="46E09E61" w14:textId="77777777" w:rsidR="00BC7EF6" w:rsidRPr="00167E34" w:rsidRDefault="00BC7EF6" w:rsidP="00167E34">
            <w:pPr>
              <w:spacing w:after="0"/>
              <w:ind w:firstLine="312"/>
              <w:rPr>
                <w:bCs/>
              </w:rPr>
            </w:pPr>
            <w:r w:rsidRPr="00167E34">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BC7EF6" w:rsidRPr="00167E34" w:rsidRDefault="00BC7EF6" w:rsidP="00167E34">
            <w:pPr>
              <w:spacing w:after="0"/>
              <w:ind w:firstLine="567"/>
            </w:pPr>
            <w:r w:rsidRPr="00167E34">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BC7EF6" w:rsidRPr="00167E34" w:rsidRDefault="00BC7EF6" w:rsidP="00167E34">
            <w:pPr>
              <w:spacing w:after="0"/>
              <w:ind w:firstLine="567"/>
            </w:pPr>
            <w:r w:rsidRPr="00167E34">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BC7EF6" w:rsidRPr="00167E34" w:rsidRDefault="00BC7EF6" w:rsidP="00167E34">
            <w:pPr>
              <w:spacing w:after="0"/>
              <w:ind w:firstLine="567"/>
            </w:pPr>
            <w:r w:rsidRPr="00167E34">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BC7EF6" w:rsidRPr="00167E34" w:rsidRDefault="00BC7EF6" w:rsidP="00167E34">
            <w:pPr>
              <w:spacing w:after="0"/>
              <w:ind w:firstLine="567"/>
              <w:rPr>
                <w:b/>
                <w:bCs/>
                <w:iCs/>
              </w:rPr>
            </w:pPr>
            <w:r w:rsidRPr="00167E34">
              <w:t>Заказчик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по заявке СМСП</w:t>
            </w:r>
            <w:r w:rsidRPr="00167E34" w:rsidDel="00E14B09">
              <w:t xml:space="preserve"> </w:t>
            </w:r>
            <w:r w:rsidRPr="00167E34">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BC7EF6" w:rsidRPr="00167E34" w:rsidRDefault="00BC7EF6" w:rsidP="00167E34">
            <w:pPr>
              <w:keepLines/>
              <w:widowControl w:val="0"/>
              <w:suppressLineNumbers/>
              <w:spacing w:after="0"/>
            </w:pPr>
          </w:p>
          <w:p w14:paraId="43A988EC" w14:textId="06293DC1" w:rsidR="00BC7EF6" w:rsidRPr="00167E34" w:rsidRDefault="00BC7EF6" w:rsidP="00167E34">
            <w:pPr>
              <w:keepLines/>
              <w:widowControl w:val="0"/>
              <w:suppressLineNumbers/>
              <w:spacing w:after="0"/>
            </w:pPr>
            <w:r w:rsidRPr="00167E34">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BC7EF6" w:rsidRPr="00167E34" w:rsidRDefault="00BC7EF6" w:rsidP="00167E34">
            <w:pPr>
              <w:keepLines/>
              <w:widowControl w:val="0"/>
              <w:suppressLineNumbers/>
              <w:spacing w:after="0"/>
            </w:pPr>
          </w:p>
          <w:p w14:paraId="1212C035" w14:textId="1599C9D6" w:rsidR="00BC7EF6" w:rsidRPr="00167E34" w:rsidRDefault="00BC7EF6" w:rsidP="00167E34">
            <w:pPr>
              <w:spacing w:after="0"/>
            </w:pPr>
            <w:r w:rsidRPr="00167E34">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BC7EF6" w:rsidRPr="00167E34" w:rsidRDefault="00BC7EF6" w:rsidP="00167E34">
            <w:pPr>
              <w:keepLines/>
              <w:widowControl w:val="0"/>
              <w:suppressLineNumbers/>
              <w:spacing w:after="0"/>
            </w:pPr>
          </w:p>
          <w:p w14:paraId="316149F7" w14:textId="06E1D83C" w:rsidR="00BC7EF6" w:rsidRPr="00167E34" w:rsidRDefault="00BC7EF6" w:rsidP="00167E34">
            <w:pPr>
              <w:keepLines/>
              <w:widowControl w:val="0"/>
              <w:suppressLineNumbers/>
              <w:spacing w:after="0"/>
            </w:pPr>
            <w:r w:rsidRPr="00167E34">
              <w:t>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w:t>
            </w:r>
          </w:p>
        </w:tc>
      </w:tr>
    </w:tbl>
    <w:p w14:paraId="6FF10841" w14:textId="77777777" w:rsidR="003D5B29" w:rsidRPr="00167E34" w:rsidRDefault="003D5B29" w:rsidP="00167E34">
      <w:pPr>
        <w:pStyle w:val="11"/>
        <w:spacing w:before="0" w:after="0"/>
        <w:jc w:val="both"/>
        <w:rPr>
          <w:rFonts w:ascii="Times New Roman" w:hAnsi="Times New Roman"/>
          <w:szCs w:val="24"/>
        </w:rPr>
        <w:sectPr w:rsidR="003D5B29" w:rsidRPr="00167E34" w:rsidSect="007520AC">
          <w:pgSz w:w="11906" w:h="16838"/>
          <w:pgMar w:top="1134" w:right="849" w:bottom="567" w:left="900" w:header="709" w:footer="709" w:gutter="0"/>
          <w:cols w:space="708"/>
          <w:docGrid w:linePitch="360"/>
        </w:sectPr>
      </w:pPr>
      <w:bookmarkStart w:id="16" w:name="_Ref119427310"/>
    </w:p>
    <w:p w14:paraId="0CD6A0E0" w14:textId="7898BF1C" w:rsidR="003D5B29" w:rsidRPr="00167E34" w:rsidRDefault="003D5B29" w:rsidP="00167E34">
      <w:pPr>
        <w:pStyle w:val="11"/>
        <w:spacing w:before="0" w:after="0"/>
        <w:jc w:val="center"/>
        <w:rPr>
          <w:rFonts w:ascii="Times New Roman" w:hAnsi="Times New Roman"/>
          <w:szCs w:val="24"/>
        </w:rPr>
      </w:pPr>
      <w:r w:rsidRPr="00167E34">
        <w:rPr>
          <w:rFonts w:ascii="Times New Roman" w:hAnsi="Times New Roman"/>
          <w:szCs w:val="24"/>
        </w:rPr>
        <w:t xml:space="preserve">РАЗДЕЛ </w:t>
      </w:r>
      <w:r w:rsidRPr="00167E34">
        <w:rPr>
          <w:rFonts w:ascii="Times New Roman" w:hAnsi="Times New Roman"/>
          <w:szCs w:val="24"/>
          <w:lang w:val="en-US"/>
        </w:rPr>
        <w:t>II</w:t>
      </w:r>
      <w:r w:rsidRPr="00167E34">
        <w:rPr>
          <w:rFonts w:ascii="Times New Roman" w:hAnsi="Times New Roman"/>
          <w:szCs w:val="24"/>
        </w:rPr>
        <w:t>. ТЕХНИЧЕСКОЕ ЗАДАНИЕ</w:t>
      </w:r>
    </w:p>
    <w:p w14:paraId="16E88305" w14:textId="70F71561" w:rsidR="005C5D02" w:rsidRPr="00167E34" w:rsidRDefault="005C5D02" w:rsidP="00167E34"/>
    <w:tbl>
      <w:tblPr>
        <w:tblStyle w:val="140"/>
        <w:tblW w:w="15871" w:type="dxa"/>
        <w:tblLayout w:type="fixed"/>
        <w:tblLook w:val="04A0" w:firstRow="1" w:lastRow="0" w:firstColumn="1" w:lastColumn="0" w:noHBand="0" w:noVBand="1"/>
      </w:tblPr>
      <w:tblGrid>
        <w:gridCol w:w="2972"/>
        <w:gridCol w:w="12899"/>
      </w:tblGrid>
      <w:tr w:rsidR="00EA1D8C" w:rsidRPr="00167E34" w14:paraId="7493C285" w14:textId="77777777" w:rsidTr="003B27C5">
        <w:tc>
          <w:tcPr>
            <w:tcW w:w="2972" w:type="dxa"/>
          </w:tcPr>
          <w:bookmarkEnd w:id="16"/>
          <w:p w14:paraId="674A9CC1" w14:textId="4C8978B6" w:rsidR="00EA1D8C" w:rsidRPr="00167E34" w:rsidRDefault="00EA1D8C" w:rsidP="00167E34">
            <w:pPr>
              <w:tabs>
                <w:tab w:val="left" w:pos="2385"/>
              </w:tabs>
              <w:suppressAutoHyphens/>
              <w:spacing w:after="0"/>
              <w:rPr>
                <w:rFonts w:ascii="Times New Roman" w:hAnsi="Times New Roman"/>
                <w:b/>
                <w:lang w:eastAsia="ar-SA"/>
              </w:rPr>
            </w:pPr>
            <w:r w:rsidRPr="00167E34">
              <w:rPr>
                <w:rFonts w:ascii="Times New Roman" w:hAnsi="Times New Roman"/>
                <w:b/>
                <w:lang w:eastAsia="ar-SA"/>
              </w:rPr>
              <w:t xml:space="preserve">Техническое задание </w:t>
            </w:r>
          </w:p>
          <w:p w14:paraId="4486B3D3" w14:textId="77777777" w:rsidR="00EA1D8C" w:rsidRPr="00167E34" w:rsidRDefault="00EA1D8C" w:rsidP="00167E34">
            <w:pPr>
              <w:tabs>
                <w:tab w:val="left" w:pos="2385"/>
              </w:tabs>
              <w:suppressAutoHyphens/>
              <w:spacing w:after="0"/>
              <w:rPr>
                <w:rFonts w:ascii="Times New Roman" w:hAnsi="Times New Roman"/>
                <w:b/>
                <w:lang w:eastAsia="ar-SA"/>
              </w:rPr>
            </w:pPr>
          </w:p>
          <w:p w14:paraId="5593B535" w14:textId="346C946C" w:rsidR="00EA1D8C" w:rsidRPr="00167E34" w:rsidRDefault="00EA1D8C" w:rsidP="00167E34">
            <w:pPr>
              <w:tabs>
                <w:tab w:val="left" w:pos="2385"/>
              </w:tabs>
              <w:suppressAutoHyphens/>
              <w:spacing w:after="0"/>
              <w:rPr>
                <w:rFonts w:ascii="Times New Roman" w:hAnsi="Times New Roman"/>
                <w:b/>
                <w:lang w:eastAsia="ar-SA"/>
              </w:rPr>
            </w:pPr>
          </w:p>
        </w:tc>
        <w:tc>
          <w:tcPr>
            <w:tcW w:w="12899" w:type="dxa"/>
          </w:tcPr>
          <w:p w14:paraId="4541B050" w14:textId="77777777" w:rsidR="00ED28A0" w:rsidRPr="00167E34" w:rsidRDefault="00ED28A0" w:rsidP="00167E34">
            <w:pPr>
              <w:pStyle w:val="affff1"/>
              <w:spacing w:after="0"/>
              <w:ind w:left="34" w:firstLine="283"/>
              <w:rPr>
                <w:rFonts w:ascii="Times New Roman" w:hAnsi="Times New Roman"/>
                <w:bCs/>
              </w:rPr>
            </w:pPr>
            <w:r w:rsidRPr="00167E34">
              <w:rPr>
                <w:rFonts w:ascii="Times New Roman" w:hAnsi="Times New Roman"/>
                <w:b/>
              </w:rPr>
              <w:t>1.</w:t>
            </w:r>
            <w:r w:rsidRPr="00167E34">
              <w:rPr>
                <w:rFonts w:ascii="Times New Roman" w:hAnsi="Times New Roman"/>
                <w:bCs/>
              </w:rPr>
              <w:t xml:space="preserve"> Исполнитель обеспечивает участие 5 (пяти) </w:t>
            </w:r>
            <w:proofErr w:type="spellStart"/>
            <w:r w:rsidRPr="00167E34">
              <w:rPr>
                <w:rFonts w:ascii="Times New Roman" w:hAnsi="Times New Roman"/>
                <w:bCs/>
              </w:rPr>
              <w:t>экспортно</w:t>
            </w:r>
            <w:proofErr w:type="spellEnd"/>
            <w:r w:rsidRPr="00167E34">
              <w:rPr>
                <w:rFonts w:ascii="Times New Roman" w:hAnsi="Times New Roman"/>
                <w:bCs/>
              </w:rPr>
              <w:t xml:space="preserve"> ориентированных субъектов малого и среднего предпринимательства Пермского края (далее – Участники) </w:t>
            </w:r>
            <w:r w:rsidRPr="00167E34">
              <w:rPr>
                <w:rFonts w:ascii="Times New Roman" w:hAnsi="Times New Roman"/>
                <w:b/>
              </w:rPr>
              <w:t xml:space="preserve">в 15-ой юбилейной Международной выставке «Комплексная безопасность - </w:t>
            </w:r>
            <w:proofErr w:type="spellStart"/>
            <w:r w:rsidRPr="00167E34">
              <w:rPr>
                <w:rFonts w:ascii="Times New Roman" w:hAnsi="Times New Roman"/>
                <w:b/>
              </w:rPr>
              <w:t>Securex</w:t>
            </w:r>
            <w:proofErr w:type="spellEnd"/>
            <w:r w:rsidRPr="00167E34">
              <w:rPr>
                <w:rFonts w:ascii="Times New Roman" w:hAnsi="Times New Roman"/>
                <w:b/>
              </w:rPr>
              <w:t xml:space="preserve"> Uzbekistan 2024»</w:t>
            </w:r>
            <w:r w:rsidRPr="00167E34">
              <w:rPr>
                <w:rFonts w:ascii="Times New Roman" w:hAnsi="Times New Roman"/>
                <w:bCs/>
              </w:rPr>
              <w:t xml:space="preserve"> (далее – Выставка).</w:t>
            </w:r>
          </w:p>
          <w:p w14:paraId="0415D84A" w14:textId="77777777" w:rsidR="00ED28A0" w:rsidRPr="00167E34" w:rsidRDefault="00ED28A0" w:rsidP="00B87810">
            <w:pPr>
              <w:pStyle w:val="affff1"/>
              <w:spacing w:after="0"/>
              <w:ind w:left="34" w:firstLine="283"/>
              <w:rPr>
                <w:rFonts w:ascii="Times New Roman" w:hAnsi="Times New Roman"/>
                <w:bCs/>
              </w:rPr>
            </w:pPr>
            <w:r w:rsidRPr="00167E34">
              <w:rPr>
                <w:rFonts w:ascii="Times New Roman" w:hAnsi="Times New Roman"/>
                <w:b/>
              </w:rPr>
              <w:t xml:space="preserve">Срок проведения Выставки: </w:t>
            </w:r>
            <w:r w:rsidRPr="00167E34">
              <w:rPr>
                <w:rFonts w:ascii="Times New Roman" w:hAnsi="Times New Roman"/>
                <w:bCs/>
              </w:rPr>
              <w:t xml:space="preserve">с «05» по «07» ноября 2024 г. </w:t>
            </w:r>
          </w:p>
          <w:p w14:paraId="55173F96" w14:textId="77777777" w:rsidR="00ED28A0" w:rsidRPr="00167E34" w:rsidRDefault="00ED28A0" w:rsidP="00B87810">
            <w:pPr>
              <w:pStyle w:val="affff1"/>
              <w:spacing w:after="0"/>
              <w:ind w:left="34" w:firstLine="283"/>
              <w:rPr>
                <w:rFonts w:ascii="Times New Roman" w:hAnsi="Times New Roman"/>
                <w:bCs/>
              </w:rPr>
            </w:pPr>
            <w:r w:rsidRPr="00167E34">
              <w:rPr>
                <w:rFonts w:ascii="Times New Roman" w:hAnsi="Times New Roman"/>
                <w:b/>
              </w:rPr>
              <w:t>Место проведения Выставки:</w:t>
            </w:r>
            <w:r w:rsidRPr="00167E34">
              <w:rPr>
                <w:rFonts w:ascii="Times New Roman" w:hAnsi="Times New Roman"/>
              </w:rPr>
              <w:t xml:space="preserve"> </w:t>
            </w:r>
            <w:r w:rsidRPr="00167E34">
              <w:rPr>
                <w:rFonts w:ascii="Times New Roman" w:hAnsi="Times New Roman"/>
                <w:bCs/>
              </w:rPr>
              <w:t>Республика Узбекистан, г. Ташкент, ул. Амира Темура, 107, НВК «</w:t>
            </w:r>
            <w:proofErr w:type="spellStart"/>
            <w:r w:rsidRPr="00167E34">
              <w:rPr>
                <w:rFonts w:ascii="Times New Roman" w:hAnsi="Times New Roman"/>
                <w:bCs/>
              </w:rPr>
              <w:t>Узэкспоцентр</w:t>
            </w:r>
            <w:proofErr w:type="spellEnd"/>
            <w:r w:rsidRPr="00167E34">
              <w:rPr>
                <w:rFonts w:ascii="Times New Roman" w:hAnsi="Times New Roman"/>
                <w:bCs/>
              </w:rPr>
              <w:t>».</w:t>
            </w:r>
          </w:p>
          <w:p w14:paraId="77EF39E0" w14:textId="77777777" w:rsidR="00ED28A0" w:rsidRPr="00167E34" w:rsidRDefault="00ED28A0" w:rsidP="00B87810">
            <w:pPr>
              <w:pStyle w:val="affff1"/>
              <w:spacing w:after="0"/>
              <w:ind w:left="34" w:firstLine="283"/>
              <w:rPr>
                <w:rFonts w:ascii="Times New Roman" w:hAnsi="Times New Roman"/>
                <w:bCs/>
              </w:rPr>
            </w:pPr>
            <w:r w:rsidRPr="00167E34">
              <w:rPr>
                <w:rFonts w:ascii="Times New Roman" w:hAnsi="Times New Roman"/>
                <w:bCs/>
              </w:rPr>
              <w:t xml:space="preserve">1.1. Список Участников предоставляется Заказчиком. </w:t>
            </w:r>
            <w:r w:rsidRPr="00167E34">
              <w:rPr>
                <w:rFonts w:ascii="Times New Roman" w:hAnsi="Times New Roman"/>
              </w:rPr>
              <w:t>Заказчик вправе направлять своего представителя для работы на коллективном стенде.</w:t>
            </w:r>
          </w:p>
          <w:p w14:paraId="2F8C4528" w14:textId="77777777" w:rsidR="00ED28A0" w:rsidRPr="00167E34" w:rsidRDefault="00ED28A0" w:rsidP="00167E34">
            <w:pPr>
              <w:spacing w:after="0"/>
              <w:ind w:left="34" w:firstLine="283"/>
              <w:contextualSpacing/>
              <w:rPr>
                <w:rFonts w:ascii="Times New Roman" w:hAnsi="Times New Roman"/>
              </w:rPr>
            </w:pPr>
            <w:r w:rsidRPr="00167E34">
              <w:rPr>
                <w:rFonts w:ascii="Times New Roman" w:hAnsi="Times New Roman"/>
                <w:b/>
                <w:bCs/>
              </w:rPr>
              <w:t xml:space="preserve">2. Бронирование необорудованной выставочной площади 24 кв. м. произвел Заказчик, Исполнитель обязан осуществить оплату аренды указанной площади </w:t>
            </w:r>
            <w:r w:rsidRPr="00167E34">
              <w:rPr>
                <w:rFonts w:ascii="Times New Roman" w:hAnsi="Times New Roman"/>
                <w:bCs/>
              </w:rPr>
              <w:t xml:space="preserve">согласно расценкам Организатора Выставки, опубликованным на официальном сайте Выставки или посредством запроса расценок у Организатора Выставки. </w:t>
            </w:r>
          </w:p>
          <w:p w14:paraId="3345CFE5" w14:textId="77777777" w:rsidR="00ED28A0" w:rsidRPr="00167E34" w:rsidRDefault="00ED28A0" w:rsidP="00167E34">
            <w:pPr>
              <w:spacing w:after="0"/>
              <w:ind w:left="34" w:firstLine="283"/>
              <w:contextualSpacing/>
              <w:rPr>
                <w:rFonts w:ascii="Times New Roman" w:hAnsi="Times New Roman"/>
              </w:rPr>
            </w:pPr>
            <w:r w:rsidRPr="00167E34">
              <w:rPr>
                <w:rFonts w:ascii="Times New Roman" w:hAnsi="Times New Roman"/>
                <w:b/>
                <w:bCs/>
              </w:rPr>
              <w:t>3. </w:t>
            </w:r>
            <w:r w:rsidRPr="00167E34">
              <w:rPr>
                <w:rFonts w:ascii="Times New Roman" w:hAnsi="Times New Roman"/>
              </w:rPr>
              <w:t>Исполнитель обязуется оплатить все необходимые регистрационные взносы и другие выставочные платежи и сборы, обеспечивающие возможность участия Участников в Выставке.</w:t>
            </w:r>
          </w:p>
          <w:p w14:paraId="18455F28" w14:textId="77777777" w:rsidR="00ED28A0" w:rsidRPr="00167E34" w:rsidRDefault="00ED28A0" w:rsidP="00167E34">
            <w:pPr>
              <w:spacing w:after="0"/>
              <w:ind w:left="34" w:firstLine="283"/>
              <w:contextualSpacing/>
              <w:rPr>
                <w:rFonts w:ascii="Times New Roman" w:hAnsi="Times New Roman"/>
                <w:b/>
                <w:bCs/>
                <w:u w:val="single"/>
              </w:rPr>
            </w:pPr>
            <w:r w:rsidRPr="00167E34">
              <w:rPr>
                <w:rFonts w:ascii="Times New Roman" w:hAnsi="Times New Roman"/>
                <w:b/>
                <w:bCs/>
                <w:u w:val="single"/>
              </w:rPr>
              <w:t>4. Исполнитель обязан разработать концепцию коллективного стенда Заказчика (далее соответственно – концепция, коллективный стенд) по нестандартному типу застройки.</w:t>
            </w:r>
          </w:p>
          <w:p w14:paraId="386048A4" w14:textId="77777777" w:rsidR="00ED28A0" w:rsidRPr="00167E34" w:rsidRDefault="00ED28A0" w:rsidP="00B87810">
            <w:pPr>
              <w:spacing w:after="0"/>
              <w:ind w:left="34" w:firstLine="283"/>
              <w:rPr>
                <w:rFonts w:ascii="Times New Roman" w:hAnsi="Times New Roman"/>
              </w:rPr>
            </w:pPr>
            <w:r w:rsidRPr="00167E34">
              <w:rPr>
                <w:rFonts w:ascii="Times New Roman" w:hAnsi="Times New Roman"/>
                <w:u w:val="single"/>
              </w:rPr>
              <w:t>Исполнитель обязуется</w:t>
            </w:r>
            <w:r w:rsidRPr="00167E34">
              <w:rPr>
                <w:rFonts w:ascii="Times New Roman" w:hAnsi="Times New Roman"/>
              </w:rPr>
              <w:t xml:space="preserve"> разработать и представить Заказчику на утверждение не менее 2 (двух) вариантов концепции, включающей выставочную экспозицию Участников и единое концептуальное решение содержательной части экспозиции с учетом последующей нестандартной застройки коллективного стенда.</w:t>
            </w:r>
          </w:p>
          <w:p w14:paraId="60CF7D83" w14:textId="77777777" w:rsidR="00ED28A0" w:rsidRPr="00167E34" w:rsidRDefault="00ED28A0" w:rsidP="00B87810">
            <w:pPr>
              <w:spacing w:after="0"/>
              <w:ind w:left="34" w:firstLine="283"/>
              <w:rPr>
                <w:rFonts w:ascii="Times New Roman" w:hAnsi="Times New Roman"/>
              </w:rPr>
            </w:pPr>
            <w:r w:rsidRPr="00167E34">
              <w:rPr>
                <w:rFonts w:ascii="Times New Roman" w:hAnsi="Times New Roman"/>
              </w:rPr>
              <w:t>Концепция должна соответствовать следующим требованиям:</w:t>
            </w:r>
          </w:p>
          <w:p w14:paraId="130F04CD"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должна включать в том числе схему расположения Участников на коллективном стенде, места для делового общения, проведения презентаций, переговоров и демонстрации видеоматериалов и разработанного мультимедийного контента;</w:t>
            </w:r>
          </w:p>
          <w:p w14:paraId="4237E9C4"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 xml:space="preserve">должна способствовать формированию образа сильных, современных, развивающихся и высокотехнологичных сторон Участников, представляющих Пермский край; </w:t>
            </w:r>
          </w:p>
          <w:p w14:paraId="760FCE01"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bCs/>
              </w:rPr>
              <w:t>расположение Участников на коллективном стенде должно быть осуществлено таким образом, чтобы у всех были равные условия демонстрации продукции, не нарушающие их права и не создающие конкуренцию за пространство;</w:t>
            </w:r>
          </w:p>
          <w:p w14:paraId="575EF958"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должна иметь функциональные зоны: информационная, гостевая, рабочая и техническая;</w:t>
            </w:r>
          </w:p>
          <w:p w14:paraId="71907DE8"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 xml:space="preserve">должна содержать расстановку мебели и оборудования согласно следующему минимальному списку: </w:t>
            </w:r>
          </w:p>
          <w:p w14:paraId="4F3B1E6C" w14:textId="77777777" w:rsidR="00ED28A0" w:rsidRPr="00167E34" w:rsidRDefault="00ED28A0" w:rsidP="00B87810">
            <w:pPr>
              <w:spacing w:after="0"/>
              <w:ind w:left="34" w:firstLine="283"/>
              <w:contextualSpacing/>
              <w:rPr>
                <w:rFonts w:ascii="Times New Roman" w:hAnsi="Times New Roman"/>
                <w:bCs/>
              </w:rPr>
            </w:pPr>
            <w:r w:rsidRPr="00167E34">
              <w:rPr>
                <w:rFonts w:ascii="Times New Roman" w:hAnsi="Times New Roman"/>
                <w:bCs/>
              </w:rPr>
              <w:t xml:space="preserve">- ковролин и/или </w:t>
            </w:r>
            <w:proofErr w:type="spellStart"/>
            <w:r w:rsidRPr="00167E34">
              <w:rPr>
                <w:rFonts w:ascii="Times New Roman" w:hAnsi="Times New Roman"/>
                <w:bCs/>
              </w:rPr>
              <w:t>пол-подиум</w:t>
            </w:r>
            <w:proofErr w:type="spellEnd"/>
            <w:r w:rsidRPr="00167E34">
              <w:rPr>
                <w:rFonts w:ascii="Times New Roman" w:hAnsi="Times New Roman"/>
                <w:bCs/>
              </w:rPr>
              <w:t xml:space="preserve"> площадью не менее 24 кв.м.;</w:t>
            </w:r>
          </w:p>
          <w:p w14:paraId="2A0AF9DD" w14:textId="77777777" w:rsidR="00ED28A0" w:rsidRPr="00167E34" w:rsidRDefault="00ED28A0" w:rsidP="00B87810">
            <w:pPr>
              <w:spacing w:after="0"/>
              <w:ind w:left="34" w:firstLine="283"/>
              <w:contextualSpacing/>
              <w:rPr>
                <w:rFonts w:ascii="Times New Roman" w:hAnsi="Times New Roman"/>
                <w:bCs/>
              </w:rPr>
            </w:pPr>
            <w:r w:rsidRPr="00167E34">
              <w:rPr>
                <w:rFonts w:ascii="Times New Roman" w:hAnsi="Times New Roman"/>
                <w:bCs/>
              </w:rPr>
              <w:t>- напольная вешалка для одежды – не менее 1 шт.;</w:t>
            </w:r>
          </w:p>
          <w:p w14:paraId="02206AF5" w14:textId="77777777" w:rsidR="00ED28A0" w:rsidRPr="00167E34" w:rsidRDefault="00ED28A0" w:rsidP="00B87810">
            <w:pPr>
              <w:spacing w:after="0"/>
              <w:ind w:left="34" w:firstLine="283"/>
              <w:contextualSpacing/>
              <w:rPr>
                <w:rFonts w:ascii="Times New Roman" w:hAnsi="Times New Roman"/>
                <w:bCs/>
              </w:rPr>
            </w:pPr>
            <w:r w:rsidRPr="00167E34">
              <w:rPr>
                <w:rFonts w:ascii="Times New Roman" w:hAnsi="Times New Roman"/>
                <w:bCs/>
              </w:rPr>
              <w:t>- информационные стойки для материалов по запросу Участников, но не более 5 ед.;</w:t>
            </w:r>
          </w:p>
          <w:p w14:paraId="30B3DA0C" w14:textId="77777777" w:rsidR="00ED28A0" w:rsidRPr="00167E34" w:rsidRDefault="00ED28A0" w:rsidP="00B87810">
            <w:pPr>
              <w:spacing w:after="0"/>
              <w:ind w:left="34" w:firstLine="283"/>
              <w:contextualSpacing/>
              <w:rPr>
                <w:rFonts w:ascii="Times New Roman" w:hAnsi="Times New Roman"/>
                <w:bCs/>
              </w:rPr>
            </w:pPr>
            <w:r w:rsidRPr="00167E34">
              <w:rPr>
                <w:rFonts w:ascii="Times New Roman" w:hAnsi="Times New Roman"/>
                <w:bCs/>
              </w:rPr>
              <w:t>- информационные стойки для Участников – не менее 5 шт.;</w:t>
            </w:r>
          </w:p>
          <w:p w14:paraId="7EC0DC2B" w14:textId="77777777" w:rsidR="00ED28A0" w:rsidRPr="00167E34" w:rsidRDefault="00ED28A0" w:rsidP="00B87810">
            <w:pPr>
              <w:spacing w:after="0"/>
              <w:ind w:left="34" w:firstLine="283"/>
              <w:contextualSpacing/>
              <w:rPr>
                <w:rFonts w:ascii="Times New Roman" w:hAnsi="Times New Roman"/>
                <w:bCs/>
              </w:rPr>
            </w:pPr>
            <w:r w:rsidRPr="00167E34">
              <w:rPr>
                <w:rFonts w:ascii="Times New Roman" w:hAnsi="Times New Roman"/>
                <w:bCs/>
              </w:rPr>
              <w:t>- витрины для выставочных образцов – по количеству Участников;</w:t>
            </w:r>
          </w:p>
          <w:p w14:paraId="47CB5E59" w14:textId="77777777" w:rsidR="00ED28A0" w:rsidRPr="00167E34" w:rsidRDefault="00ED28A0" w:rsidP="00B87810">
            <w:pPr>
              <w:spacing w:after="0"/>
              <w:ind w:left="34" w:firstLine="283"/>
              <w:contextualSpacing/>
              <w:rPr>
                <w:rFonts w:ascii="Times New Roman" w:hAnsi="Times New Roman"/>
                <w:bCs/>
              </w:rPr>
            </w:pPr>
            <w:r w:rsidRPr="00167E34">
              <w:rPr>
                <w:rFonts w:ascii="Times New Roman" w:hAnsi="Times New Roman"/>
                <w:bCs/>
              </w:rPr>
              <w:t>- стол для переговоров – не менее 2 шт.;</w:t>
            </w:r>
          </w:p>
          <w:p w14:paraId="5FEF5891" w14:textId="77777777" w:rsidR="00ED28A0" w:rsidRPr="00167E34" w:rsidRDefault="00ED28A0" w:rsidP="00B87810">
            <w:pPr>
              <w:spacing w:after="0"/>
              <w:ind w:left="34" w:firstLine="283"/>
              <w:contextualSpacing/>
              <w:rPr>
                <w:rFonts w:ascii="Times New Roman" w:hAnsi="Times New Roman"/>
                <w:bCs/>
              </w:rPr>
            </w:pPr>
            <w:r w:rsidRPr="00167E34">
              <w:rPr>
                <w:rFonts w:ascii="Times New Roman" w:hAnsi="Times New Roman"/>
                <w:bCs/>
              </w:rPr>
              <w:t>- стулья – по количеству человек в делегации из списка Участников;</w:t>
            </w:r>
          </w:p>
          <w:p w14:paraId="7C25A384" w14:textId="77777777" w:rsidR="00ED28A0" w:rsidRPr="00167E34" w:rsidRDefault="00ED28A0" w:rsidP="00B87810">
            <w:pPr>
              <w:spacing w:after="0"/>
              <w:ind w:left="34" w:firstLine="283"/>
              <w:contextualSpacing/>
              <w:rPr>
                <w:rFonts w:ascii="Times New Roman" w:hAnsi="Times New Roman"/>
                <w:bCs/>
              </w:rPr>
            </w:pPr>
            <w:r w:rsidRPr="00167E34">
              <w:rPr>
                <w:rFonts w:ascii="Times New Roman" w:hAnsi="Times New Roman"/>
                <w:bCs/>
              </w:rPr>
              <w:t>- мусорная корзина – не менее 2 шт.</w:t>
            </w:r>
          </w:p>
          <w:p w14:paraId="4AFEEDEC" w14:textId="77777777" w:rsidR="00ED28A0" w:rsidRPr="00167E34" w:rsidRDefault="00ED28A0" w:rsidP="00B87810">
            <w:pPr>
              <w:spacing w:after="0"/>
              <w:ind w:left="34" w:firstLine="283"/>
              <w:contextualSpacing/>
              <w:rPr>
                <w:rFonts w:ascii="Times New Roman" w:hAnsi="Times New Roman"/>
                <w:bCs/>
              </w:rPr>
            </w:pPr>
            <w:r w:rsidRPr="00167E34">
              <w:rPr>
                <w:rFonts w:ascii="Times New Roman" w:hAnsi="Times New Roman"/>
                <w:bCs/>
              </w:rPr>
              <w:t>- электрическая розетка – по количеству Участников.</w:t>
            </w:r>
          </w:p>
          <w:p w14:paraId="30FA5106" w14:textId="77777777" w:rsidR="00ED28A0" w:rsidRPr="00167E34" w:rsidRDefault="00ED28A0" w:rsidP="00B87810">
            <w:pPr>
              <w:ind w:left="34" w:firstLine="283"/>
              <w:contextualSpacing/>
              <w:rPr>
                <w:rFonts w:ascii="Times New Roman" w:hAnsi="Times New Roman"/>
                <w:bCs/>
              </w:rPr>
            </w:pPr>
            <w:r w:rsidRPr="00167E34">
              <w:rPr>
                <w:rFonts w:ascii="Times New Roman" w:hAnsi="Times New Roman"/>
                <w:bCs/>
              </w:rPr>
              <w:t>Минимальное количество мебели и оборудования для расстановки на коллективном стенде может быть скорректировано по согласованию с Заказчиком и Участниками.</w:t>
            </w:r>
          </w:p>
          <w:p w14:paraId="0E03284D" w14:textId="77777777" w:rsidR="00ED28A0" w:rsidRPr="00167E34" w:rsidRDefault="00ED28A0" w:rsidP="00B87810">
            <w:pPr>
              <w:ind w:left="34" w:firstLine="283"/>
              <w:contextualSpacing/>
              <w:rPr>
                <w:rFonts w:ascii="Times New Roman" w:hAnsi="Times New Roman"/>
                <w:bCs/>
              </w:rPr>
            </w:pPr>
            <w:r w:rsidRPr="00167E34">
              <w:rPr>
                <w:rFonts w:ascii="Times New Roman" w:hAnsi="Times New Roman"/>
                <w:bCs/>
              </w:rPr>
              <w:t>Концепция должна содержать схему расположения мебели и оборудования, подсобного помещения и учитывать функциональное зонирование выставочных тумб участников на площади коллективного стенда.</w:t>
            </w:r>
          </w:p>
          <w:p w14:paraId="2A2DD2A3" w14:textId="77777777" w:rsidR="00ED28A0" w:rsidRPr="00167E34" w:rsidRDefault="00ED28A0" w:rsidP="00B87810">
            <w:pPr>
              <w:ind w:left="34" w:firstLine="283"/>
              <w:contextualSpacing/>
              <w:rPr>
                <w:rFonts w:ascii="Times New Roman" w:hAnsi="Times New Roman"/>
                <w:bCs/>
              </w:rPr>
            </w:pPr>
            <w:r w:rsidRPr="00167E34">
              <w:rPr>
                <w:rFonts w:ascii="Times New Roman" w:hAnsi="Times New Roman"/>
                <w:b/>
                <w:u w:val="single"/>
              </w:rPr>
              <w:t>5. Концепция должна быть согласована с Заказчиком в срок не позднее 10 (десяти) календарных дней с даты подписания договора. Заказчик вправе вносить правки в концепцию.</w:t>
            </w:r>
          </w:p>
          <w:p w14:paraId="3AF687B0" w14:textId="77777777" w:rsidR="00ED28A0" w:rsidRPr="00167E34" w:rsidRDefault="00ED28A0" w:rsidP="00B87810">
            <w:pPr>
              <w:ind w:left="34" w:firstLine="283"/>
              <w:contextualSpacing/>
              <w:rPr>
                <w:rFonts w:ascii="Times New Roman" w:hAnsi="Times New Roman"/>
                <w:bCs/>
                <w:u w:val="single"/>
              </w:rPr>
            </w:pPr>
            <w:r w:rsidRPr="00167E34">
              <w:rPr>
                <w:rFonts w:ascii="Times New Roman" w:hAnsi="Times New Roman"/>
                <w:b/>
                <w:u w:val="single"/>
              </w:rPr>
              <w:t>6.</w:t>
            </w:r>
            <w:r w:rsidRPr="00167E34">
              <w:rPr>
                <w:rFonts w:ascii="Times New Roman" w:hAnsi="Times New Roman"/>
                <w:bCs/>
                <w:u w:val="single"/>
              </w:rPr>
              <w:t xml:space="preserve"> Исполнитель самостоятельно взаимодействует с Организатором Выставки и Участниками, запрашивает необходимую информацию, в том числе о продукции, выставочных образцах и т.д. </w:t>
            </w:r>
          </w:p>
          <w:p w14:paraId="1EC047ED" w14:textId="77777777" w:rsidR="00ED28A0" w:rsidRPr="00167E34" w:rsidRDefault="00ED28A0" w:rsidP="00B87810">
            <w:pPr>
              <w:ind w:left="34" w:firstLine="283"/>
              <w:contextualSpacing/>
              <w:rPr>
                <w:rFonts w:ascii="Times New Roman" w:hAnsi="Times New Roman"/>
                <w:bCs/>
              </w:rPr>
            </w:pPr>
            <w:r w:rsidRPr="00167E34">
              <w:rPr>
                <w:rFonts w:ascii="Times New Roman" w:hAnsi="Times New Roman"/>
                <w:b/>
                <w:bCs/>
                <w:u w:val="single"/>
              </w:rPr>
              <w:t>7. На основе утвержденной концепции Исполнитель осуществляет разработку дизайн-проекта коллективного стенда (далее – дизайн-проект) с учетом нестандартной застройки</w:t>
            </w:r>
            <w:r w:rsidRPr="00167E34">
              <w:rPr>
                <w:rFonts w:ascii="Times New Roman" w:hAnsi="Times New Roman"/>
                <w:bCs/>
              </w:rPr>
              <w:t>.</w:t>
            </w:r>
          </w:p>
          <w:p w14:paraId="51941288" w14:textId="77777777" w:rsidR="00ED28A0" w:rsidRPr="00167E34" w:rsidRDefault="00ED28A0" w:rsidP="00B87810">
            <w:pPr>
              <w:ind w:left="34" w:firstLine="283"/>
              <w:contextualSpacing/>
              <w:rPr>
                <w:rFonts w:ascii="Times New Roman" w:hAnsi="Times New Roman"/>
              </w:rPr>
            </w:pPr>
            <w:r w:rsidRPr="00167E34">
              <w:rPr>
                <w:rFonts w:ascii="Times New Roman" w:hAnsi="Times New Roman"/>
              </w:rPr>
              <w:t>Дизайн-проект должен соответствовать следующим требованиям:</w:t>
            </w:r>
          </w:p>
          <w:p w14:paraId="3897D787"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представлять собой комплекс графических и конструктивных элементов, объединенных одним стилем-концепцией. Коллективный стенд по дизайн-проекту должен выполнять представительскую функцию продукции из Пермского края;</w:t>
            </w:r>
          </w:p>
          <w:p w14:paraId="34343401"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 xml:space="preserve">содержать графические работы по оклейке стеновых панелей. Макет оклейки стеновых панелей должен содержать информацию о Заказчике, обо всех Участниках, представленных на коллективном стенде, с учетом их корпоративного стиля, а также должен содержать логотипы и фирменную символику Пермского края, </w:t>
            </w:r>
            <w:proofErr w:type="spellStart"/>
            <w:r w:rsidRPr="00167E34">
              <w:rPr>
                <w:rFonts w:ascii="Times New Roman" w:hAnsi="Times New Roman"/>
              </w:rPr>
              <w:t>кобрендинг</w:t>
            </w:r>
            <w:proofErr w:type="spellEnd"/>
            <w:r w:rsidRPr="00167E34">
              <w:rPr>
                <w:rFonts w:ascii="Times New Roman" w:hAnsi="Times New Roman"/>
              </w:rPr>
              <w:t xml:space="preserve"> Центра поддержки экспорта, Центра «Мой бизнес», логотипы национального проекта. Логотипы и элементы фирменного стиля для макетов предоставляет Заказчик;</w:t>
            </w:r>
          </w:p>
          <w:p w14:paraId="51BBDBA9"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содержать конструктивные элементы, выполненные из пластика, либо из оргстекла, либо из дерева, которые должны гармонично вписываться в концепцию дизайн-проекта, а также обеспечивать функцию визуальной демонстрации преимуществ пермских производителей.</w:t>
            </w:r>
          </w:p>
          <w:p w14:paraId="2EE6BF4F" w14:textId="77777777" w:rsidR="00ED28A0" w:rsidRPr="00167E34" w:rsidRDefault="00ED28A0" w:rsidP="00B87810">
            <w:pPr>
              <w:ind w:left="34" w:firstLine="283"/>
              <w:contextualSpacing/>
              <w:rPr>
                <w:rFonts w:ascii="Times New Roman" w:hAnsi="Times New Roman"/>
                <w:bCs/>
                <w:u w:val="single"/>
              </w:rPr>
            </w:pPr>
            <w:r w:rsidRPr="00167E34">
              <w:rPr>
                <w:rFonts w:ascii="Times New Roman" w:hAnsi="Times New Roman"/>
                <w:bCs/>
                <w:u w:val="single"/>
              </w:rPr>
              <w:t>Дизайн-проект должен быть согласован с Заказчиком в срок не позднее 20 (двадцати) календарных дней с даты подписания договора. Заказчик вправе вносить правки в дизайн-проект, не увеличивающие стоимость застройки коллективного стенда.</w:t>
            </w:r>
          </w:p>
          <w:p w14:paraId="6545F62A" w14:textId="77777777" w:rsidR="00ED28A0" w:rsidRPr="00167E34" w:rsidRDefault="00ED28A0" w:rsidP="00B87810">
            <w:pPr>
              <w:ind w:left="34" w:firstLine="283"/>
              <w:contextualSpacing/>
              <w:rPr>
                <w:rFonts w:ascii="Times New Roman" w:hAnsi="Times New Roman"/>
                <w:bCs/>
                <w:u w:val="single"/>
              </w:rPr>
            </w:pPr>
            <w:r w:rsidRPr="00167E34">
              <w:rPr>
                <w:rFonts w:ascii="Times New Roman" w:hAnsi="Times New Roman"/>
                <w:b/>
                <w:bCs/>
              </w:rPr>
              <w:t xml:space="preserve">8. Исполнитель осуществляет застройку коллективного стенда, монтаж/демонтаж и утилизацию коллективного стенда, оснащение коллективного стенда выставочным оборудованием в соответствии с утвержденными концепцией и дизайн-проектом. </w:t>
            </w:r>
          </w:p>
          <w:p w14:paraId="48019980"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 xml:space="preserve">Исполнитель обеспечивает монтаж коллективного стенда в срок не позднее 23:00 часов «04» ноября 2024 г. </w:t>
            </w:r>
          </w:p>
          <w:p w14:paraId="006AA117"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Исполнитель обеспечивает демонтаж и утилизацию коллективного стенда после проведения Выставки, но не позднее 13:00 часов «08» ноября 2024 г.</w:t>
            </w:r>
          </w:p>
          <w:p w14:paraId="15B29DD0" w14:textId="77777777" w:rsidR="00ED28A0" w:rsidRPr="00167E34" w:rsidRDefault="00ED28A0" w:rsidP="00B87810">
            <w:pPr>
              <w:ind w:left="34" w:firstLine="283"/>
              <w:contextualSpacing/>
              <w:rPr>
                <w:rFonts w:ascii="Times New Roman" w:hAnsi="Times New Roman"/>
                <w:b/>
                <w:u w:val="single"/>
              </w:rPr>
            </w:pPr>
            <w:r w:rsidRPr="00167E34">
              <w:rPr>
                <w:rFonts w:ascii="Times New Roman" w:hAnsi="Times New Roman"/>
                <w:b/>
                <w:u w:val="single"/>
              </w:rPr>
              <w:t>9. Исполнитель оказывает техническое содействие во время работы коллективного стенда Заказчика на выставке:</w:t>
            </w:r>
          </w:p>
          <w:p w14:paraId="005CFFB9"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Исполнитель обязан заблаговременно проверить исправность всего оборудования, используемого при подготовке и проведении мероприятий в рамках участия в выставке.</w:t>
            </w:r>
          </w:p>
          <w:p w14:paraId="0ACAFBF1"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 xml:space="preserve">Исполнитель обеспечивает </w:t>
            </w:r>
            <w:proofErr w:type="spellStart"/>
            <w:r w:rsidRPr="00167E34">
              <w:rPr>
                <w:rFonts w:ascii="Times New Roman" w:hAnsi="Times New Roman"/>
              </w:rPr>
              <w:t>электроподключение</w:t>
            </w:r>
            <w:proofErr w:type="spellEnd"/>
            <w:r w:rsidRPr="00167E34">
              <w:rPr>
                <w:rFonts w:ascii="Times New Roman" w:hAnsi="Times New Roman"/>
              </w:rPr>
              <w:t xml:space="preserve"> всего оборудования и всех приборов, и оплату расходов на электроэнергию.</w:t>
            </w:r>
          </w:p>
          <w:p w14:paraId="28301054" w14:textId="77777777" w:rsidR="00ED28A0" w:rsidRPr="00167E34" w:rsidRDefault="00ED28A0" w:rsidP="00167E34">
            <w:pPr>
              <w:spacing w:after="0"/>
              <w:ind w:left="34" w:firstLine="283"/>
              <w:contextualSpacing/>
              <w:rPr>
                <w:rFonts w:ascii="Times New Roman" w:hAnsi="Times New Roman"/>
                <w:b/>
                <w:bCs/>
              </w:rPr>
            </w:pPr>
            <w:r w:rsidRPr="00167E34">
              <w:rPr>
                <w:rFonts w:ascii="Times New Roman" w:hAnsi="Times New Roman"/>
                <w:b/>
                <w:bCs/>
                <w:u w:val="single"/>
                <w:lang w:eastAsia="ko-KR"/>
              </w:rPr>
              <w:t>10. Исполнитель обеспечивает организацию сопутствующих мероприятий:</w:t>
            </w:r>
          </w:p>
          <w:p w14:paraId="56EF2076"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Исполнитель должен обеспечить трансфер Участников к месту проведения Выставки.</w:t>
            </w:r>
          </w:p>
          <w:p w14:paraId="2EBD3FC9"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 xml:space="preserve">Исполнитель заблаговременно осуществляет подбор вариантов авиа (железнодорожных) рейсов и предоставляет информацию на рассмотрение Участника, сопроводив её рекомендацией по выбору авиа (железнодорожного) рейса, с учетом графика работы Выставки. При необходимости организовывает закупку авиа (железнодорожных) билетов Участникам (за счет средств Участников). Информация предоставляется в формате таблицы с активными ссылками. </w:t>
            </w:r>
          </w:p>
          <w:p w14:paraId="2D44D198"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 xml:space="preserve">Исполнитель при организации трансферов внутри города пребывания, включая встречу/отъезд в/из отеля и месте убытия/прибытия, а также при необходимости дополнительного транспорта арендует микроавтобус и/или легковые автомобили с достаточным количеством посадочных мест, соответствующего высокому классу обслуживания компании, имеющей все необходимые документы, подтверждающие разрешение на перевозку пассажиров. Исполнитель не позднее 10 (десяти) календарных дней до начала Выставки обязан согласовать с Заказчиком виды, способы и возможность обеспечения транспортного сопровождения Участников. </w:t>
            </w:r>
          </w:p>
          <w:p w14:paraId="44298A50"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 xml:space="preserve">Исполнитель обеспечивает сопровождение Участников по всем организационным и бытовым вопросам на весь период проведения Выставки. </w:t>
            </w:r>
          </w:p>
          <w:p w14:paraId="08ABED97"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Исполнитель предоставляет информацию о возможных логистических маршрутах стоимости и сроков доставки выставочных образцов Участников, доставка выставочных образцов Участников до места проведения Выставки осуществляется силами и за счет Участников. Исполнитель регистрирует разрешение на ввоз на территорию выставки выставочных образцов (при наличии) Участников согласно утвержденному регламента Выставки.</w:t>
            </w:r>
          </w:p>
          <w:p w14:paraId="46C67B1E"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Исполнитель самостоятельно производит оформление необходимых разрешительных документов на выставочные образцы.</w:t>
            </w:r>
          </w:p>
          <w:p w14:paraId="476E0FC1" w14:textId="77777777" w:rsidR="00ED28A0" w:rsidRPr="00167E34" w:rsidRDefault="00ED28A0" w:rsidP="00B87810">
            <w:pPr>
              <w:numPr>
                <w:ilvl w:val="1"/>
                <w:numId w:val="43"/>
              </w:numPr>
              <w:suppressAutoHyphens/>
              <w:spacing w:after="0"/>
              <w:ind w:left="34" w:firstLine="283"/>
              <w:contextualSpacing/>
              <w:rPr>
                <w:rFonts w:ascii="Times New Roman" w:hAnsi="Times New Roman"/>
              </w:rPr>
            </w:pPr>
            <w:r w:rsidRPr="00167E34">
              <w:rPr>
                <w:rFonts w:ascii="Times New Roman" w:hAnsi="Times New Roman"/>
              </w:rPr>
              <w:t xml:space="preserve">Исполнитель </w:t>
            </w:r>
            <w:bookmarkStart w:id="17" w:name="_Hlk106270409"/>
            <w:r w:rsidRPr="00167E34">
              <w:rPr>
                <w:rFonts w:ascii="Times New Roman" w:hAnsi="Times New Roman"/>
              </w:rPr>
              <w:t>обеспечивает организационно-методическое сопровождение участия в Выставке (обеспечивает Участников необходимыми для участия в деловой программе Выставки информационными материалами и индивидуальными бейджами).</w:t>
            </w:r>
          </w:p>
          <w:bookmarkEnd w:id="17"/>
          <w:p w14:paraId="645F417E" w14:textId="77777777" w:rsidR="00ED28A0" w:rsidRPr="00167E34" w:rsidRDefault="00ED28A0" w:rsidP="00B87810">
            <w:pPr>
              <w:spacing w:after="0"/>
              <w:ind w:left="34" w:firstLine="283"/>
              <w:rPr>
                <w:rFonts w:ascii="Times New Roman" w:hAnsi="Times New Roman"/>
                <w:bCs/>
              </w:rPr>
            </w:pPr>
            <w:r w:rsidRPr="00167E34">
              <w:rPr>
                <w:rFonts w:ascii="Times New Roman" w:hAnsi="Times New Roman"/>
                <w:b/>
              </w:rPr>
              <w:t>11.</w:t>
            </w:r>
            <w:r w:rsidRPr="00167E34">
              <w:rPr>
                <w:rFonts w:ascii="Times New Roman" w:hAnsi="Times New Roman"/>
                <w:bCs/>
              </w:rPr>
              <w:t> Исполнитель обязуется соблюдать требования технического руководства Выставки и все правила (противопожарные, санитарные и иные правила), действующие на территории её проведения.</w:t>
            </w:r>
          </w:p>
          <w:p w14:paraId="4A63DFF6" w14:textId="35606B92" w:rsidR="00EA1D8C" w:rsidRPr="00167E34" w:rsidRDefault="00ED28A0" w:rsidP="00B87810">
            <w:pPr>
              <w:widowControl w:val="0"/>
              <w:tabs>
                <w:tab w:val="left" w:pos="360"/>
                <w:tab w:val="left" w:pos="851"/>
              </w:tabs>
              <w:suppressAutoHyphens/>
              <w:autoSpaceDE w:val="0"/>
              <w:autoSpaceDN w:val="0"/>
              <w:adjustRightInd w:val="0"/>
              <w:spacing w:after="0"/>
              <w:ind w:left="34" w:right="33" w:firstLine="283"/>
              <w:contextualSpacing/>
              <w:rPr>
                <w:rFonts w:ascii="Times New Roman" w:hAnsi="Times New Roman"/>
                <w:lang w:eastAsia="ko-KR"/>
              </w:rPr>
            </w:pPr>
            <w:r w:rsidRPr="00167E34">
              <w:rPr>
                <w:rFonts w:ascii="Times New Roman" w:hAnsi="Times New Roman"/>
                <w:b/>
                <w:bCs/>
                <w:lang w:eastAsia="ko-KR"/>
              </w:rPr>
              <w:t xml:space="preserve">12. Исполнитель обеспечивает профессиональную фото и видео съемку Участников, коллективного стенда и работы Участников. </w:t>
            </w:r>
            <w:r w:rsidRPr="00167E34">
              <w:rPr>
                <w:rFonts w:ascii="Times New Roman" w:hAnsi="Times New Roman"/>
                <w:lang w:eastAsia="ko-KR"/>
              </w:rPr>
              <w:t>Исполнитель обеспечивает работу фотографа в количестве не менее 1 (одного) человека согласно графику работы Выставки. После проведения мероприятия Исполнитель предоставляет Заказчику не менее 30 (тридцати) фотографий (с разрешением не менее 1920 x 1080, количество пикселей на дюйм не менее 300dpi) на </w:t>
            </w:r>
            <w:proofErr w:type="spellStart"/>
            <w:r w:rsidRPr="00167E34">
              <w:rPr>
                <w:rFonts w:ascii="Times New Roman" w:hAnsi="Times New Roman"/>
                <w:lang w:eastAsia="ko-KR"/>
              </w:rPr>
              <w:t>флеш</w:t>
            </w:r>
            <w:proofErr w:type="spellEnd"/>
            <w:r w:rsidRPr="00167E34">
              <w:rPr>
                <w:rFonts w:ascii="Times New Roman" w:hAnsi="Times New Roman"/>
                <w:lang w:eastAsia="ko-KR"/>
              </w:rPr>
              <w:t>-карте и/или в облачном хранилище со сроком хранения не менее 30 (тридцати) календарных дней с даты завершения проведения Выставки.</w:t>
            </w:r>
          </w:p>
        </w:tc>
      </w:tr>
      <w:tr w:rsidR="00EA1D8C" w:rsidRPr="00167E34" w14:paraId="41548D1E" w14:textId="77777777" w:rsidTr="003B27C5">
        <w:trPr>
          <w:trHeight w:val="519"/>
        </w:trPr>
        <w:tc>
          <w:tcPr>
            <w:tcW w:w="2972" w:type="dxa"/>
          </w:tcPr>
          <w:p w14:paraId="3F8507B7" w14:textId="08901455" w:rsidR="00EA1D8C" w:rsidRPr="00167E34" w:rsidRDefault="00EA1D8C" w:rsidP="00167E34">
            <w:pPr>
              <w:tabs>
                <w:tab w:val="left" w:pos="2385"/>
              </w:tabs>
              <w:suppressAutoHyphens/>
              <w:spacing w:after="0"/>
              <w:rPr>
                <w:rFonts w:ascii="Times New Roman" w:hAnsi="Times New Roman"/>
                <w:b/>
                <w:lang w:eastAsia="ar-SA"/>
              </w:rPr>
            </w:pPr>
            <w:r w:rsidRPr="00167E34">
              <w:rPr>
                <w:rFonts w:ascii="Times New Roman" w:hAnsi="Times New Roman"/>
                <w:b/>
                <w:lang w:eastAsia="ar-SA"/>
              </w:rPr>
              <w:t>Отчетность об указанных услугах</w:t>
            </w:r>
          </w:p>
        </w:tc>
        <w:tc>
          <w:tcPr>
            <w:tcW w:w="12899" w:type="dxa"/>
          </w:tcPr>
          <w:p w14:paraId="2CD4D76C" w14:textId="77777777" w:rsidR="00ED28A0" w:rsidRPr="00167E34" w:rsidRDefault="00ED28A0" w:rsidP="00167E34">
            <w:pPr>
              <w:spacing w:after="0"/>
              <w:rPr>
                <w:rFonts w:ascii="Times New Roman" w:hAnsi="Times New Roman"/>
                <w:bCs/>
              </w:rPr>
            </w:pPr>
            <w:r w:rsidRPr="00167E34">
              <w:rPr>
                <w:rFonts w:ascii="Times New Roman" w:hAnsi="Times New Roman"/>
                <w:bCs/>
              </w:rPr>
              <w:t>Отчетные документы по результатам оказанной услуги предоставляются в течение 5 (пяти) рабочих дней после завершения оказания услуг:</w:t>
            </w:r>
          </w:p>
          <w:p w14:paraId="7C5927AB" w14:textId="77777777" w:rsidR="00ED28A0" w:rsidRPr="00167E34" w:rsidRDefault="00ED28A0" w:rsidP="00167E34">
            <w:pPr>
              <w:pStyle w:val="affff3"/>
              <w:jc w:val="both"/>
              <w:rPr>
                <w:rFonts w:ascii="Times New Roman" w:hAnsi="Times New Roman"/>
                <w:sz w:val="24"/>
                <w:szCs w:val="24"/>
              </w:rPr>
            </w:pPr>
            <w:r w:rsidRPr="00167E34">
              <w:rPr>
                <w:rFonts w:ascii="Times New Roman" w:hAnsi="Times New Roman"/>
                <w:b/>
                <w:bCs/>
                <w:sz w:val="24"/>
                <w:szCs w:val="24"/>
              </w:rPr>
              <w:t>1.</w:t>
            </w:r>
            <w:r w:rsidRPr="00167E34">
              <w:rPr>
                <w:rFonts w:ascii="Times New Roman" w:hAnsi="Times New Roman"/>
                <w:sz w:val="24"/>
                <w:szCs w:val="24"/>
              </w:rPr>
              <w:t xml:space="preserve"> Информационный отчет об оказанных услугах, содержащий:</w:t>
            </w:r>
          </w:p>
          <w:p w14:paraId="0353B85F" w14:textId="77777777" w:rsidR="00ED28A0" w:rsidRPr="00167E34" w:rsidRDefault="00ED28A0" w:rsidP="00167E34">
            <w:pPr>
              <w:pStyle w:val="affff3"/>
              <w:ind w:left="317"/>
              <w:jc w:val="both"/>
              <w:rPr>
                <w:rFonts w:ascii="Times New Roman" w:hAnsi="Times New Roman"/>
                <w:sz w:val="24"/>
                <w:szCs w:val="24"/>
              </w:rPr>
            </w:pPr>
            <w:r w:rsidRPr="00167E34">
              <w:rPr>
                <w:rFonts w:ascii="Times New Roman" w:hAnsi="Times New Roman"/>
                <w:sz w:val="24"/>
                <w:szCs w:val="24"/>
              </w:rPr>
              <w:t>1.1. наименование Исполнителя, номер и дату договора, наименование услуги;</w:t>
            </w:r>
          </w:p>
          <w:p w14:paraId="3DD4C1B2" w14:textId="77777777" w:rsidR="00ED28A0" w:rsidRPr="00167E34" w:rsidRDefault="00ED28A0" w:rsidP="00167E34">
            <w:pPr>
              <w:pStyle w:val="affff3"/>
              <w:ind w:left="317"/>
              <w:jc w:val="both"/>
              <w:rPr>
                <w:rFonts w:ascii="Times New Roman" w:hAnsi="Times New Roman"/>
                <w:sz w:val="24"/>
                <w:szCs w:val="24"/>
              </w:rPr>
            </w:pPr>
            <w:r w:rsidRPr="00167E34">
              <w:rPr>
                <w:rFonts w:ascii="Times New Roman" w:hAnsi="Times New Roman"/>
                <w:sz w:val="24"/>
                <w:szCs w:val="24"/>
              </w:rPr>
              <w:t>1.2. информацию об оказанной услуге в соответствии с техническим заданием и условиями заключенного договора;</w:t>
            </w:r>
          </w:p>
          <w:p w14:paraId="26179173" w14:textId="77777777" w:rsidR="00ED28A0" w:rsidRPr="00167E34" w:rsidRDefault="00ED28A0" w:rsidP="00167E34">
            <w:pPr>
              <w:pStyle w:val="affff3"/>
              <w:ind w:left="317"/>
              <w:jc w:val="both"/>
              <w:rPr>
                <w:rFonts w:ascii="Times New Roman" w:hAnsi="Times New Roman"/>
                <w:sz w:val="24"/>
                <w:szCs w:val="24"/>
              </w:rPr>
            </w:pPr>
            <w:r w:rsidRPr="00167E34">
              <w:rPr>
                <w:rFonts w:ascii="Times New Roman" w:hAnsi="Times New Roman"/>
                <w:sz w:val="24"/>
                <w:szCs w:val="24"/>
              </w:rPr>
              <w:t>1.3. реестр Участников, информацию о продуктах/товарах/услугах каждого Участника;</w:t>
            </w:r>
          </w:p>
          <w:p w14:paraId="7133B3B4" w14:textId="77777777" w:rsidR="00ED28A0" w:rsidRPr="00167E34" w:rsidRDefault="00ED28A0" w:rsidP="00167E34">
            <w:pPr>
              <w:pStyle w:val="affff3"/>
              <w:ind w:left="317"/>
              <w:jc w:val="both"/>
              <w:rPr>
                <w:rFonts w:ascii="Times New Roman" w:hAnsi="Times New Roman"/>
                <w:sz w:val="24"/>
                <w:szCs w:val="24"/>
              </w:rPr>
            </w:pPr>
            <w:r w:rsidRPr="00167E34">
              <w:rPr>
                <w:rFonts w:ascii="Times New Roman" w:hAnsi="Times New Roman"/>
                <w:sz w:val="24"/>
                <w:szCs w:val="24"/>
              </w:rPr>
              <w:t>1.4. сведения о работе Участников на коллективном стенде с отражением информации о проведенных встречах, переговорах с потенциальными иностранными покупателями;</w:t>
            </w:r>
          </w:p>
          <w:p w14:paraId="6781F2CE" w14:textId="77777777" w:rsidR="00ED28A0" w:rsidRPr="00167E34" w:rsidRDefault="00ED28A0" w:rsidP="00167E34">
            <w:pPr>
              <w:pStyle w:val="affff3"/>
              <w:ind w:left="317"/>
              <w:jc w:val="both"/>
              <w:rPr>
                <w:rFonts w:ascii="Times New Roman" w:hAnsi="Times New Roman"/>
                <w:sz w:val="24"/>
                <w:szCs w:val="24"/>
              </w:rPr>
            </w:pPr>
            <w:r w:rsidRPr="00167E34">
              <w:rPr>
                <w:rFonts w:ascii="Times New Roman" w:hAnsi="Times New Roman"/>
                <w:sz w:val="24"/>
                <w:szCs w:val="24"/>
              </w:rPr>
              <w:t>1.5. фотоматериалы по результатам застройки и демонтажа коллективного стенда (не менее 4 фото);</w:t>
            </w:r>
          </w:p>
          <w:p w14:paraId="7F4CB0C2" w14:textId="77777777" w:rsidR="00ED28A0" w:rsidRPr="00167E34" w:rsidRDefault="00ED28A0" w:rsidP="00167E34">
            <w:pPr>
              <w:pStyle w:val="affff3"/>
              <w:ind w:left="317"/>
              <w:jc w:val="both"/>
              <w:rPr>
                <w:rFonts w:ascii="Times New Roman" w:hAnsi="Times New Roman"/>
                <w:sz w:val="24"/>
                <w:szCs w:val="24"/>
              </w:rPr>
            </w:pPr>
            <w:r w:rsidRPr="00167E34">
              <w:rPr>
                <w:rFonts w:ascii="Times New Roman" w:hAnsi="Times New Roman"/>
                <w:sz w:val="24"/>
                <w:szCs w:val="24"/>
              </w:rPr>
              <w:t>1.6. фотоотчет размещения Участников на коллективном стенде, а также проведения переговоров на коллективном стенде с потенциальными иностранными партнерами (не менее 10 фото);</w:t>
            </w:r>
          </w:p>
          <w:p w14:paraId="3C260035" w14:textId="77777777" w:rsidR="00ED28A0" w:rsidRPr="00167E34" w:rsidRDefault="00ED28A0" w:rsidP="00167E34">
            <w:pPr>
              <w:pStyle w:val="affff3"/>
              <w:ind w:left="317"/>
              <w:jc w:val="both"/>
              <w:rPr>
                <w:rFonts w:ascii="Times New Roman" w:hAnsi="Times New Roman"/>
                <w:sz w:val="24"/>
                <w:szCs w:val="24"/>
              </w:rPr>
            </w:pPr>
            <w:r w:rsidRPr="00167E34">
              <w:rPr>
                <w:rFonts w:ascii="Times New Roman" w:hAnsi="Times New Roman"/>
                <w:sz w:val="24"/>
                <w:szCs w:val="24"/>
              </w:rPr>
              <w:t>1.7. фотоотчет об организации транспортного сопровождения (не менее 5 фото);</w:t>
            </w:r>
          </w:p>
          <w:p w14:paraId="18E2C34E" w14:textId="77777777" w:rsidR="00ED28A0" w:rsidRPr="00167E34" w:rsidRDefault="00ED28A0" w:rsidP="00167E34">
            <w:pPr>
              <w:pStyle w:val="affff1"/>
              <w:spacing w:after="0"/>
              <w:ind w:left="317"/>
              <w:rPr>
                <w:rFonts w:ascii="Times New Roman" w:hAnsi="Times New Roman"/>
              </w:rPr>
            </w:pPr>
            <w:r w:rsidRPr="00167E34">
              <w:rPr>
                <w:rFonts w:ascii="Times New Roman" w:hAnsi="Times New Roman"/>
              </w:rPr>
              <w:t>1.8. активную ссылку на фото- и видеосъемку Участников, коллективного стенда и работы Участников на коллективном стенде;</w:t>
            </w:r>
          </w:p>
          <w:p w14:paraId="4E6B36D7" w14:textId="77777777" w:rsidR="00ED28A0" w:rsidRPr="00167E34" w:rsidRDefault="00ED28A0" w:rsidP="00167E34">
            <w:pPr>
              <w:pStyle w:val="affff1"/>
              <w:spacing w:after="0"/>
              <w:ind w:left="317"/>
              <w:rPr>
                <w:rFonts w:ascii="Times New Roman" w:hAnsi="Times New Roman"/>
              </w:rPr>
            </w:pPr>
            <w:r w:rsidRPr="00167E34">
              <w:rPr>
                <w:rFonts w:ascii="Times New Roman" w:hAnsi="Times New Roman"/>
              </w:rPr>
              <w:t>1.9. утвержденные концепцию и дизайн-проект.</w:t>
            </w:r>
          </w:p>
          <w:p w14:paraId="0223B618" w14:textId="77777777" w:rsidR="00ED28A0" w:rsidRPr="00167E34" w:rsidRDefault="00ED28A0" w:rsidP="00167E34">
            <w:pPr>
              <w:pStyle w:val="affff3"/>
              <w:jc w:val="both"/>
              <w:rPr>
                <w:rFonts w:ascii="Times New Roman" w:hAnsi="Times New Roman"/>
                <w:sz w:val="24"/>
                <w:szCs w:val="24"/>
              </w:rPr>
            </w:pPr>
            <w:r w:rsidRPr="00167E34">
              <w:rPr>
                <w:rFonts w:ascii="Times New Roman" w:hAnsi="Times New Roman"/>
                <w:b/>
                <w:bCs/>
                <w:sz w:val="24"/>
                <w:szCs w:val="24"/>
              </w:rPr>
              <w:t>2. </w:t>
            </w:r>
            <w:r w:rsidRPr="00167E34">
              <w:rPr>
                <w:rFonts w:ascii="Times New Roman" w:hAnsi="Times New Roman"/>
                <w:sz w:val="24"/>
                <w:szCs w:val="24"/>
              </w:rPr>
              <w:t>Акт сдачи-приемки оказанных услуг.</w:t>
            </w:r>
          </w:p>
          <w:p w14:paraId="6D85CE9F" w14:textId="2F0D5DFC" w:rsidR="00EA1D8C" w:rsidRPr="00167E34" w:rsidRDefault="00ED28A0" w:rsidP="00167E34">
            <w:pPr>
              <w:pStyle w:val="affff3"/>
              <w:rPr>
                <w:rFonts w:ascii="Times New Roman" w:eastAsiaTheme="minorHAnsi" w:hAnsi="Times New Roman"/>
                <w:bCs/>
                <w:sz w:val="24"/>
                <w:szCs w:val="24"/>
                <w:lang w:eastAsia="de-DE"/>
              </w:rPr>
            </w:pPr>
            <w:r w:rsidRPr="00167E34">
              <w:rPr>
                <w:rFonts w:ascii="Times New Roman" w:hAnsi="Times New Roman"/>
                <w:b/>
                <w:bCs/>
                <w:sz w:val="24"/>
                <w:szCs w:val="24"/>
              </w:rPr>
              <w:t>3.</w:t>
            </w:r>
            <w:r w:rsidRPr="00167E34">
              <w:rPr>
                <w:rFonts w:ascii="Times New Roman" w:hAnsi="Times New Roman"/>
                <w:sz w:val="24"/>
                <w:szCs w:val="24"/>
              </w:rPr>
              <w:t> Иные документы и материалы, подтверждающие факт оказанных услуг.</w:t>
            </w:r>
          </w:p>
        </w:tc>
      </w:tr>
    </w:tbl>
    <w:p w14:paraId="7A4F77DA" w14:textId="77777777" w:rsidR="00767D90" w:rsidRPr="00167E34" w:rsidRDefault="00767D90" w:rsidP="00167E34">
      <w:pPr>
        <w:pStyle w:val="11"/>
        <w:spacing w:before="0" w:after="0"/>
        <w:jc w:val="both"/>
        <w:rPr>
          <w:rFonts w:ascii="Times New Roman" w:hAnsi="Times New Roman"/>
          <w:szCs w:val="24"/>
        </w:rPr>
        <w:sectPr w:rsidR="00767D90" w:rsidRPr="00167E34" w:rsidSect="00767D90">
          <w:pgSz w:w="16838" w:h="11906" w:orient="landscape"/>
          <w:pgMar w:top="1134" w:right="709" w:bottom="567" w:left="567" w:header="709" w:footer="709" w:gutter="0"/>
          <w:cols w:space="708"/>
          <w:docGrid w:linePitch="360"/>
        </w:sectPr>
      </w:pPr>
      <w:bookmarkStart w:id="18" w:name="_Toc183062408"/>
      <w:bookmarkStart w:id="19"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8"/>
      <w:r w:rsidR="00767AEB" w:rsidRPr="00D828A4">
        <w:rPr>
          <w:rFonts w:ascii="Times New Roman" w:hAnsi="Times New Roman"/>
          <w:szCs w:val="24"/>
        </w:rPr>
        <w:t>ЗАПРОСЕ ПРЕДЛОЖЕНИЙ</w:t>
      </w:r>
      <w:bookmarkEnd w:id="19"/>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20" w:name="_Toc125778470"/>
      <w:bookmarkStart w:id="21" w:name="_Toc125786997"/>
      <w:bookmarkStart w:id="22" w:name="_Toc125787078"/>
    </w:p>
    <w:p w14:paraId="5AB903AE" w14:textId="49FC9A02" w:rsidR="00116314" w:rsidRPr="00167E34" w:rsidRDefault="00310E64" w:rsidP="00167E34">
      <w:pPr>
        <w:pStyle w:val="25"/>
        <w:spacing w:after="0"/>
        <w:jc w:val="both"/>
        <w:rPr>
          <w:rFonts w:ascii="Times New Roman" w:hAnsi="Times New Roman"/>
          <w:sz w:val="24"/>
          <w:szCs w:val="24"/>
        </w:rPr>
      </w:pPr>
      <w:r w:rsidRPr="00167E34">
        <w:rPr>
          <w:rFonts w:ascii="Times New Roman" w:hAnsi="Times New Roman"/>
          <w:sz w:val="24"/>
          <w:szCs w:val="24"/>
        </w:rPr>
        <w:t xml:space="preserve">ФОРМА 1 </w:t>
      </w:r>
    </w:p>
    <w:p w14:paraId="66E371CA" w14:textId="77777777" w:rsidR="00414C6C" w:rsidRPr="00167E34" w:rsidRDefault="00414C6C" w:rsidP="00167E34">
      <w:pPr>
        <w:spacing w:after="0"/>
        <w:contextualSpacing/>
        <w:rPr>
          <w:rFonts w:eastAsia="Calibri"/>
          <w:b/>
          <w:lang w:eastAsia="en-US"/>
        </w:rPr>
      </w:pPr>
    </w:p>
    <w:p w14:paraId="468883E2" w14:textId="0D49E504" w:rsidR="00D2410D" w:rsidRPr="00167E34" w:rsidRDefault="00D2410D" w:rsidP="00167E34">
      <w:pPr>
        <w:spacing w:after="0"/>
        <w:contextualSpacing/>
        <w:jc w:val="center"/>
        <w:rPr>
          <w:rFonts w:eastAsia="Calibri"/>
          <w:b/>
          <w:lang w:eastAsia="en-US"/>
        </w:rPr>
      </w:pPr>
      <w:r w:rsidRPr="00167E34">
        <w:rPr>
          <w:rFonts w:eastAsia="Calibri"/>
          <w:b/>
          <w:lang w:eastAsia="en-US"/>
        </w:rPr>
        <w:t xml:space="preserve">ФОРМА ЗАЯВКИ НА УЧАСТИЕ В ЗАКУПКЕ </w:t>
      </w:r>
    </w:p>
    <w:p w14:paraId="7E383EAD" w14:textId="77777777" w:rsidR="00D2410D" w:rsidRPr="00167E34" w:rsidRDefault="00D2410D" w:rsidP="00167E34">
      <w:pPr>
        <w:spacing w:after="0"/>
        <w:contextualSpacing/>
        <w:jc w:val="center"/>
        <w:rPr>
          <w:rFonts w:eastAsia="Calibri"/>
          <w:b/>
          <w:lang w:eastAsia="en-US"/>
        </w:rPr>
      </w:pPr>
      <w:r w:rsidRPr="00167E34">
        <w:rPr>
          <w:rFonts w:eastAsia="Calibri"/>
          <w:b/>
          <w:lang w:eastAsia="en-US"/>
        </w:rPr>
        <w:t>Заявка на участие в закупке</w:t>
      </w:r>
    </w:p>
    <w:p w14:paraId="4EC98149" w14:textId="77777777" w:rsidR="00D2410D" w:rsidRPr="00167E34" w:rsidRDefault="00D2410D" w:rsidP="00167E34">
      <w:pPr>
        <w:autoSpaceDE w:val="0"/>
        <w:autoSpaceDN w:val="0"/>
        <w:adjustRightInd w:val="0"/>
        <w:spacing w:after="0"/>
        <w:jc w:val="left"/>
        <w:rPr>
          <w:rFonts w:eastAsia="Calibri"/>
          <w:color w:val="000000"/>
          <w:lang w:eastAsia="en-US"/>
        </w:rPr>
      </w:pPr>
      <w:r w:rsidRPr="00167E34">
        <w:rPr>
          <w:rFonts w:eastAsia="Calibri"/>
          <w:color w:val="000000"/>
          <w:lang w:eastAsia="en-US"/>
        </w:rPr>
        <w:t xml:space="preserve">Дата __________________ </w:t>
      </w:r>
    </w:p>
    <w:p w14:paraId="2371B2E6" w14:textId="77777777" w:rsidR="00D2410D" w:rsidRPr="00167E34" w:rsidRDefault="00D2410D" w:rsidP="00167E34">
      <w:pPr>
        <w:autoSpaceDE w:val="0"/>
        <w:autoSpaceDN w:val="0"/>
        <w:adjustRightInd w:val="0"/>
        <w:spacing w:after="0"/>
        <w:jc w:val="left"/>
        <w:rPr>
          <w:rFonts w:eastAsia="Calibri"/>
          <w:color w:val="000000"/>
          <w:lang w:eastAsia="en-US"/>
        </w:rPr>
      </w:pPr>
      <w:r w:rsidRPr="00167E34">
        <w:rPr>
          <w:rFonts w:eastAsia="Calibri"/>
          <w:color w:val="000000"/>
          <w:lang w:eastAsia="en-US"/>
        </w:rPr>
        <w:t xml:space="preserve">исх. номер__________________ </w:t>
      </w:r>
    </w:p>
    <w:p w14:paraId="5BE8F22D" w14:textId="77777777" w:rsidR="00D2410D" w:rsidRPr="00167E34" w:rsidRDefault="00D2410D" w:rsidP="00167E34">
      <w:pPr>
        <w:spacing w:after="0"/>
        <w:contextualSpacing/>
        <w:jc w:val="center"/>
        <w:rPr>
          <w:rFonts w:eastAsia="Calibri"/>
          <w:b/>
          <w:lang w:eastAsia="en-US"/>
        </w:rPr>
      </w:pPr>
    </w:p>
    <w:p w14:paraId="129F9346" w14:textId="77777777" w:rsidR="00D2410D" w:rsidRPr="00167E34" w:rsidRDefault="00D2410D" w:rsidP="00167E34">
      <w:pPr>
        <w:spacing w:after="0"/>
        <w:contextualSpacing/>
        <w:rPr>
          <w:rFonts w:eastAsia="Calibri"/>
          <w:lang w:eastAsia="en-US"/>
        </w:rPr>
      </w:pPr>
      <w:r w:rsidRPr="00167E34">
        <w:rPr>
          <w:rFonts w:eastAsia="Calibri"/>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167E34" w:rsidRDefault="00D2410D" w:rsidP="00167E34">
      <w:pPr>
        <w:spacing w:after="0"/>
        <w:contextualSpacing/>
        <w:jc w:val="center"/>
        <w:rPr>
          <w:rFonts w:eastAsia="Calibri"/>
          <w:i/>
          <w:lang w:eastAsia="en-US"/>
        </w:rPr>
      </w:pPr>
      <w:r w:rsidRPr="00167E34">
        <w:rPr>
          <w:rFonts w:eastAsia="Calibri"/>
          <w:i/>
          <w:lang w:eastAsia="en-US"/>
        </w:rPr>
        <w:t>предмет договора</w:t>
      </w:r>
    </w:p>
    <w:p w14:paraId="00B583A3" w14:textId="545E9AFD" w:rsidR="00D2410D" w:rsidRPr="00167E34" w:rsidRDefault="00D2410D" w:rsidP="00167E34">
      <w:pPr>
        <w:spacing w:after="0"/>
        <w:contextualSpacing/>
        <w:rPr>
          <w:rFonts w:eastAsia="Calibri"/>
          <w:lang w:eastAsia="en-US"/>
        </w:rPr>
      </w:pPr>
      <w:r w:rsidRPr="00167E34">
        <w:rPr>
          <w:rFonts w:eastAsia="Calibri"/>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167E34" w14:paraId="66565D93" w14:textId="77777777" w:rsidTr="0071688F">
        <w:tc>
          <w:tcPr>
            <w:tcW w:w="4928" w:type="dxa"/>
          </w:tcPr>
          <w:p w14:paraId="4E87B4C5" w14:textId="77777777" w:rsidR="00D2410D" w:rsidRPr="00167E34" w:rsidRDefault="00D2410D" w:rsidP="00167E34">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67E34">
              <w:rPr>
                <w:rFonts w:ascii="Times New Roman" w:hAnsi="Times New Roman"/>
                <w:color w:val="000000"/>
                <w:lang w:eastAsia="en-US"/>
              </w:rPr>
              <w:t>Наименование</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юридического</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лица</w:t>
            </w:r>
            <w:proofErr w:type="spellEnd"/>
            <w:r w:rsidRPr="00167E34">
              <w:rPr>
                <w:rFonts w:ascii="Times New Roman" w:hAnsi="Times New Roman"/>
                <w:color w:val="000000"/>
                <w:lang w:eastAsia="en-US"/>
              </w:rPr>
              <w:t>/</w:t>
            </w:r>
            <w:proofErr w:type="spellStart"/>
            <w:r w:rsidRPr="00167E34">
              <w:rPr>
                <w:rFonts w:ascii="Times New Roman" w:hAnsi="Times New Roman"/>
                <w:color w:val="000000"/>
                <w:lang w:eastAsia="en-US"/>
              </w:rPr>
              <w:t>фирменное</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наименование</w:t>
            </w:r>
            <w:proofErr w:type="spellEnd"/>
            <w:r w:rsidRPr="00167E34">
              <w:rPr>
                <w:rFonts w:ascii="Times New Roman" w:hAnsi="Times New Roman"/>
                <w:color w:val="000000"/>
                <w:lang w:eastAsia="en-US"/>
              </w:rPr>
              <w:t xml:space="preserve"> (при </w:t>
            </w:r>
            <w:proofErr w:type="spellStart"/>
            <w:r w:rsidRPr="00167E34">
              <w:rPr>
                <w:rFonts w:ascii="Times New Roman" w:hAnsi="Times New Roman"/>
                <w:color w:val="000000"/>
                <w:lang w:eastAsia="en-US"/>
              </w:rPr>
              <w:t>наличии</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организационно</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правовая</w:t>
            </w:r>
            <w:proofErr w:type="spellEnd"/>
            <w:r w:rsidRPr="00167E34">
              <w:rPr>
                <w:rFonts w:ascii="Times New Roman" w:hAnsi="Times New Roman"/>
                <w:color w:val="000000"/>
                <w:lang w:eastAsia="en-US"/>
              </w:rPr>
              <w:t xml:space="preserve"> форма / ФИО </w:t>
            </w:r>
            <w:proofErr w:type="spellStart"/>
            <w:r w:rsidRPr="00167E34">
              <w:rPr>
                <w:rFonts w:ascii="Times New Roman" w:hAnsi="Times New Roman"/>
                <w:color w:val="000000"/>
                <w:lang w:eastAsia="en-US"/>
              </w:rPr>
              <w:t>физического</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лица</w:t>
            </w:r>
            <w:proofErr w:type="spellEnd"/>
            <w:r w:rsidRPr="00167E34">
              <w:rPr>
                <w:rFonts w:ascii="Times New Roman" w:hAnsi="Times New Roman"/>
                <w:color w:val="000000"/>
                <w:lang w:eastAsia="en-US"/>
              </w:rPr>
              <w:t xml:space="preserve"> </w:t>
            </w:r>
          </w:p>
        </w:tc>
        <w:tc>
          <w:tcPr>
            <w:tcW w:w="5273" w:type="dxa"/>
          </w:tcPr>
          <w:p w14:paraId="472EB804" w14:textId="77777777" w:rsidR="00D2410D" w:rsidRPr="00167E34" w:rsidRDefault="00D2410D" w:rsidP="00167E34">
            <w:pPr>
              <w:spacing w:after="0"/>
              <w:rPr>
                <w:rFonts w:ascii="Times New Roman" w:hAnsi="Times New Roman"/>
                <w:bCs/>
                <w:kern w:val="1"/>
                <w:lang w:eastAsia="en-US"/>
              </w:rPr>
            </w:pPr>
          </w:p>
        </w:tc>
      </w:tr>
      <w:tr w:rsidR="00D2410D" w:rsidRPr="00167E34" w14:paraId="4D4039F6" w14:textId="77777777" w:rsidTr="0071688F">
        <w:tc>
          <w:tcPr>
            <w:tcW w:w="4928" w:type="dxa"/>
          </w:tcPr>
          <w:p w14:paraId="1A50AE5D" w14:textId="77777777" w:rsidR="00D2410D" w:rsidRPr="00167E34" w:rsidRDefault="00D2410D" w:rsidP="00167E34">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67E34">
              <w:rPr>
                <w:rFonts w:ascii="Times New Roman" w:hAnsi="Times New Roman"/>
                <w:color w:val="000000"/>
                <w:lang w:eastAsia="en-US"/>
              </w:rPr>
              <w:t>Почтовый</w:t>
            </w:r>
            <w:proofErr w:type="spellEnd"/>
            <w:r w:rsidRPr="00167E34">
              <w:rPr>
                <w:rFonts w:ascii="Times New Roman" w:hAnsi="Times New Roman"/>
                <w:color w:val="000000"/>
                <w:lang w:eastAsia="en-US"/>
              </w:rPr>
              <w:t xml:space="preserve"> адрес (</w:t>
            </w:r>
            <w:proofErr w:type="spellStart"/>
            <w:r w:rsidRPr="00167E34">
              <w:rPr>
                <w:rFonts w:ascii="Times New Roman" w:hAnsi="Times New Roman"/>
                <w:color w:val="000000"/>
                <w:lang w:eastAsia="en-US"/>
              </w:rPr>
              <w:t>место</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нахождения</w:t>
            </w:r>
            <w:proofErr w:type="spellEnd"/>
            <w:r w:rsidRPr="00167E34">
              <w:rPr>
                <w:rFonts w:ascii="Times New Roman" w:hAnsi="Times New Roman"/>
                <w:color w:val="000000"/>
                <w:lang w:eastAsia="en-US"/>
              </w:rPr>
              <w:t xml:space="preserve">), </w:t>
            </w:r>
          </w:p>
          <w:p w14:paraId="243DF716" w14:textId="77777777" w:rsidR="00D2410D" w:rsidRPr="00167E34" w:rsidRDefault="00D2410D" w:rsidP="00167E34">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67E34">
              <w:rPr>
                <w:rFonts w:ascii="Times New Roman" w:hAnsi="Times New Roman"/>
                <w:color w:val="000000"/>
                <w:lang w:eastAsia="en-US"/>
              </w:rPr>
              <w:t>юридический</w:t>
            </w:r>
            <w:proofErr w:type="spellEnd"/>
            <w:r w:rsidRPr="00167E34">
              <w:rPr>
                <w:rFonts w:ascii="Times New Roman" w:hAnsi="Times New Roman"/>
                <w:color w:val="000000"/>
                <w:lang w:eastAsia="en-US"/>
              </w:rPr>
              <w:t xml:space="preserve"> адрес (для </w:t>
            </w:r>
            <w:proofErr w:type="spellStart"/>
            <w:r w:rsidRPr="00167E34">
              <w:rPr>
                <w:rFonts w:ascii="Times New Roman" w:hAnsi="Times New Roman"/>
                <w:color w:val="000000"/>
                <w:lang w:eastAsia="en-US"/>
              </w:rPr>
              <w:t>юридических</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лиц</w:t>
            </w:r>
            <w:proofErr w:type="spellEnd"/>
            <w:r w:rsidRPr="00167E34">
              <w:rPr>
                <w:rFonts w:ascii="Times New Roman" w:hAnsi="Times New Roman"/>
                <w:color w:val="000000"/>
                <w:lang w:eastAsia="en-US"/>
              </w:rPr>
              <w:t xml:space="preserve">) </w:t>
            </w:r>
          </w:p>
        </w:tc>
        <w:tc>
          <w:tcPr>
            <w:tcW w:w="5273" w:type="dxa"/>
          </w:tcPr>
          <w:p w14:paraId="783CBD89" w14:textId="77777777" w:rsidR="00D2410D" w:rsidRPr="00167E34" w:rsidRDefault="00D2410D" w:rsidP="00167E34">
            <w:pPr>
              <w:spacing w:after="0"/>
              <w:rPr>
                <w:rFonts w:ascii="Times New Roman" w:hAnsi="Times New Roman"/>
                <w:bCs/>
                <w:kern w:val="1"/>
                <w:lang w:eastAsia="en-US"/>
              </w:rPr>
            </w:pPr>
          </w:p>
        </w:tc>
      </w:tr>
      <w:tr w:rsidR="00D2410D" w:rsidRPr="00167E34" w14:paraId="01F7BAB1" w14:textId="77777777" w:rsidTr="0071688F">
        <w:tc>
          <w:tcPr>
            <w:tcW w:w="4928" w:type="dxa"/>
          </w:tcPr>
          <w:p w14:paraId="33FC82B0" w14:textId="77777777" w:rsidR="00D2410D" w:rsidRPr="00167E34" w:rsidRDefault="00D2410D" w:rsidP="00167E34">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67E34">
              <w:rPr>
                <w:rFonts w:ascii="Times New Roman" w:hAnsi="Times New Roman"/>
                <w:color w:val="000000"/>
                <w:lang w:eastAsia="en-US"/>
              </w:rPr>
              <w:t>Паспортные</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данные</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место</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жительства</w:t>
            </w:r>
            <w:proofErr w:type="spellEnd"/>
            <w:r w:rsidRPr="00167E34">
              <w:rPr>
                <w:rFonts w:ascii="Times New Roman" w:hAnsi="Times New Roman"/>
                <w:color w:val="000000"/>
                <w:lang w:eastAsia="en-US"/>
              </w:rPr>
              <w:t xml:space="preserve"> (для </w:t>
            </w:r>
            <w:proofErr w:type="spellStart"/>
            <w:r w:rsidRPr="00167E34">
              <w:rPr>
                <w:rFonts w:ascii="Times New Roman" w:hAnsi="Times New Roman"/>
                <w:color w:val="000000"/>
                <w:lang w:eastAsia="en-US"/>
              </w:rPr>
              <w:t>физических</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лиц</w:t>
            </w:r>
            <w:proofErr w:type="spellEnd"/>
            <w:r w:rsidRPr="00167E34">
              <w:rPr>
                <w:rFonts w:ascii="Times New Roman" w:hAnsi="Times New Roman"/>
                <w:color w:val="000000"/>
                <w:lang w:eastAsia="en-US"/>
              </w:rPr>
              <w:t xml:space="preserve"> / </w:t>
            </w:r>
            <w:proofErr w:type="spellStart"/>
            <w:r w:rsidRPr="00167E34">
              <w:rPr>
                <w:rFonts w:ascii="Times New Roman" w:hAnsi="Times New Roman"/>
                <w:color w:val="000000"/>
                <w:lang w:eastAsia="en-US"/>
              </w:rPr>
              <w:t>индивидуальных</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предпринимателей</w:t>
            </w:r>
            <w:proofErr w:type="spellEnd"/>
            <w:r w:rsidRPr="00167E34">
              <w:rPr>
                <w:rFonts w:ascii="Times New Roman" w:hAnsi="Times New Roman"/>
                <w:color w:val="000000"/>
                <w:lang w:eastAsia="en-US"/>
              </w:rPr>
              <w:t>)</w:t>
            </w:r>
          </w:p>
        </w:tc>
        <w:tc>
          <w:tcPr>
            <w:tcW w:w="5273" w:type="dxa"/>
          </w:tcPr>
          <w:p w14:paraId="792E5820" w14:textId="77777777" w:rsidR="00D2410D" w:rsidRPr="00167E34" w:rsidRDefault="00D2410D" w:rsidP="00167E34">
            <w:pPr>
              <w:spacing w:after="0"/>
              <w:rPr>
                <w:rFonts w:ascii="Times New Roman" w:hAnsi="Times New Roman"/>
                <w:bCs/>
                <w:kern w:val="1"/>
                <w:lang w:eastAsia="en-US"/>
              </w:rPr>
            </w:pPr>
          </w:p>
        </w:tc>
      </w:tr>
      <w:tr w:rsidR="00D2410D" w:rsidRPr="00167E34" w14:paraId="24A5F6E6" w14:textId="77777777" w:rsidTr="0071688F">
        <w:tc>
          <w:tcPr>
            <w:tcW w:w="4928" w:type="dxa"/>
          </w:tcPr>
          <w:p w14:paraId="17C1BD8B" w14:textId="77777777" w:rsidR="00D2410D" w:rsidRPr="00167E34" w:rsidRDefault="00D2410D" w:rsidP="00167E34">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67E34">
              <w:rPr>
                <w:rFonts w:ascii="Times New Roman" w:hAnsi="Times New Roman"/>
                <w:color w:val="000000"/>
                <w:lang w:eastAsia="en-US"/>
              </w:rPr>
              <w:t>Должность</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фамилия</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имя</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отчество</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руководителя</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или</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уполномоченного</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лица</w:t>
            </w:r>
            <w:proofErr w:type="spellEnd"/>
            <w:r w:rsidRPr="00167E34">
              <w:rPr>
                <w:rFonts w:ascii="Times New Roman" w:hAnsi="Times New Roman"/>
                <w:color w:val="000000"/>
                <w:lang w:eastAsia="en-US"/>
              </w:rPr>
              <w:t xml:space="preserve"> (для </w:t>
            </w:r>
            <w:proofErr w:type="spellStart"/>
            <w:r w:rsidRPr="00167E34">
              <w:rPr>
                <w:rFonts w:ascii="Times New Roman" w:hAnsi="Times New Roman"/>
                <w:color w:val="000000"/>
                <w:lang w:eastAsia="en-US"/>
              </w:rPr>
              <w:t>юридических</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лиц</w:t>
            </w:r>
            <w:proofErr w:type="spellEnd"/>
            <w:r w:rsidRPr="00167E34">
              <w:rPr>
                <w:rFonts w:ascii="Times New Roman" w:hAnsi="Times New Roman"/>
                <w:color w:val="000000"/>
                <w:lang w:eastAsia="en-US"/>
              </w:rPr>
              <w:t xml:space="preserve">)  </w:t>
            </w:r>
          </w:p>
        </w:tc>
        <w:tc>
          <w:tcPr>
            <w:tcW w:w="5273" w:type="dxa"/>
          </w:tcPr>
          <w:p w14:paraId="7E913B89" w14:textId="77777777" w:rsidR="00D2410D" w:rsidRPr="00167E34" w:rsidRDefault="00D2410D" w:rsidP="00167E34">
            <w:pPr>
              <w:spacing w:after="0"/>
              <w:rPr>
                <w:rFonts w:ascii="Times New Roman" w:hAnsi="Times New Roman"/>
                <w:bCs/>
                <w:kern w:val="1"/>
                <w:lang w:eastAsia="en-US"/>
              </w:rPr>
            </w:pPr>
          </w:p>
        </w:tc>
      </w:tr>
      <w:tr w:rsidR="00D2410D" w:rsidRPr="00167E34" w14:paraId="4AD91A0B" w14:textId="77777777" w:rsidTr="0071688F">
        <w:tc>
          <w:tcPr>
            <w:tcW w:w="4928" w:type="dxa"/>
          </w:tcPr>
          <w:p w14:paraId="0DFDA069" w14:textId="77777777" w:rsidR="00D2410D" w:rsidRPr="00167E34" w:rsidRDefault="00D2410D" w:rsidP="00167E34">
            <w:pPr>
              <w:numPr>
                <w:ilvl w:val="0"/>
                <w:numId w:val="21"/>
              </w:numPr>
              <w:autoSpaceDE w:val="0"/>
              <w:autoSpaceDN w:val="0"/>
              <w:adjustRightInd w:val="0"/>
              <w:spacing w:after="0"/>
              <w:ind w:left="0" w:firstLine="0"/>
              <w:jc w:val="left"/>
              <w:rPr>
                <w:rFonts w:ascii="Times New Roman" w:hAnsi="Times New Roman"/>
                <w:color w:val="000000"/>
                <w:lang w:eastAsia="en-US"/>
              </w:rPr>
            </w:pPr>
            <w:r w:rsidRPr="00167E34">
              <w:rPr>
                <w:rFonts w:ascii="Times New Roman" w:hAnsi="Times New Roman"/>
                <w:color w:val="000000"/>
                <w:lang w:eastAsia="en-US"/>
              </w:rPr>
              <w:t xml:space="preserve">Телефон </w:t>
            </w:r>
          </w:p>
        </w:tc>
        <w:tc>
          <w:tcPr>
            <w:tcW w:w="5273" w:type="dxa"/>
          </w:tcPr>
          <w:p w14:paraId="55FFA13A" w14:textId="77777777" w:rsidR="00D2410D" w:rsidRPr="00167E34" w:rsidRDefault="00D2410D" w:rsidP="00167E34">
            <w:pPr>
              <w:spacing w:after="0"/>
              <w:rPr>
                <w:rFonts w:ascii="Times New Roman" w:hAnsi="Times New Roman"/>
                <w:bCs/>
                <w:kern w:val="1"/>
                <w:lang w:eastAsia="en-US"/>
              </w:rPr>
            </w:pPr>
          </w:p>
        </w:tc>
      </w:tr>
      <w:tr w:rsidR="00D2410D" w:rsidRPr="00167E34" w14:paraId="69C73C38" w14:textId="77777777" w:rsidTr="0071688F">
        <w:tc>
          <w:tcPr>
            <w:tcW w:w="4928" w:type="dxa"/>
          </w:tcPr>
          <w:p w14:paraId="05C8E806" w14:textId="77777777" w:rsidR="00D2410D" w:rsidRPr="00167E34" w:rsidRDefault="00D2410D" w:rsidP="00167E34">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167E34">
              <w:rPr>
                <w:rFonts w:ascii="Times New Roman" w:hAnsi="Times New Roman"/>
                <w:color w:val="000000"/>
                <w:lang w:eastAsia="en-US"/>
              </w:rPr>
              <w:t>Электронная</w:t>
            </w:r>
            <w:proofErr w:type="spellEnd"/>
            <w:r w:rsidRPr="00167E34">
              <w:rPr>
                <w:rFonts w:ascii="Times New Roman" w:hAnsi="Times New Roman"/>
                <w:color w:val="000000"/>
                <w:lang w:eastAsia="en-US"/>
              </w:rPr>
              <w:t xml:space="preserve"> </w:t>
            </w:r>
            <w:proofErr w:type="spellStart"/>
            <w:r w:rsidRPr="00167E34">
              <w:rPr>
                <w:rFonts w:ascii="Times New Roman" w:hAnsi="Times New Roman"/>
                <w:color w:val="000000"/>
                <w:lang w:eastAsia="en-US"/>
              </w:rPr>
              <w:t>почта</w:t>
            </w:r>
            <w:proofErr w:type="spellEnd"/>
            <w:r w:rsidRPr="00167E34">
              <w:rPr>
                <w:rFonts w:ascii="Times New Roman" w:hAnsi="Times New Roman"/>
                <w:color w:val="000000"/>
                <w:lang w:eastAsia="en-US"/>
              </w:rPr>
              <w:t xml:space="preserve">, сайт </w:t>
            </w:r>
          </w:p>
        </w:tc>
        <w:tc>
          <w:tcPr>
            <w:tcW w:w="5273" w:type="dxa"/>
          </w:tcPr>
          <w:p w14:paraId="0779E15C" w14:textId="77777777" w:rsidR="00D2410D" w:rsidRPr="00167E34" w:rsidRDefault="00D2410D" w:rsidP="00167E34">
            <w:pPr>
              <w:spacing w:after="0"/>
              <w:rPr>
                <w:rFonts w:ascii="Times New Roman" w:hAnsi="Times New Roman"/>
                <w:bCs/>
                <w:kern w:val="1"/>
                <w:lang w:eastAsia="en-US"/>
              </w:rPr>
            </w:pPr>
          </w:p>
        </w:tc>
      </w:tr>
    </w:tbl>
    <w:p w14:paraId="1B5E1A38" w14:textId="77777777" w:rsidR="00D2410D" w:rsidRPr="00167E34" w:rsidRDefault="00D2410D" w:rsidP="00167E34">
      <w:pPr>
        <w:spacing w:after="0"/>
        <w:contextualSpacing/>
        <w:rPr>
          <w:rFonts w:eastAsia="Calibri"/>
          <w:lang w:eastAsia="en-US"/>
        </w:rPr>
      </w:pPr>
    </w:p>
    <w:p w14:paraId="0420A313" w14:textId="77777777" w:rsidR="00D2410D" w:rsidRPr="00167E34" w:rsidRDefault="00D2410D" w:rsidP="00167E34">
      <w:pPr>
        <w:spacing w:after="0"/>
        <w:contextualSpacing/>
        <w:rPr>
          <w:rFonts w:eastAsia="Calibri"/>
          <w:lang w:eastAsia="en-US"/>
        </w:rPr>
      </w:pPr>
      <w:r w:rsidRPr="00167E34">
        <w:rPr>
          <w:rFonts w:eastAsia="Calibri"/>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167E34" w:rsidRDefault="00D2410D" w:rsidP="00167E34">
      <w:pPr>
        <w:autoSpaceDE w:val="0"/>
        <w:autoSpaceDN w:val="0"/>
        <w:adjustRightInd w:val="0"/>
        <w:spacing w:after="0"/>
        <w:contextualSpacing/>
        <w:rPr>
          <w:rFonts w:eastAsia="Calibri"/>
          <w:color w:val="000000"/>
          <w:lang w:eastAsia="en-US"/>
        </w:rPr>
      </w:pPr>
      <w:r w:rsidRPr="00167E34">
        <w:rPr>
          <w:rFonts w:eastAsia="Calibri"/>
          <w:color w:val="000000"/>
          <w:lang w:eastAsia="en-US"/>
        </w:rPr>
        <w:t xml:space="preserve">3) Предложение участника в отношении объекта закупки: </w:t>
      </w:r>
      <w:r w:rsidRPr="00167E34">
        <w:rPr>
          <w:rFonts w:eastAsia="Calibri"/>
          <w:i/>
          <w:color w:val="000000"/>
          <w:lang w:eastAsia="en-US"/>
        </w:rPr>
        <w:t>__________________ руб. ______ коп.</w:t>
      </w:r>
    </w:p>
    <w:p w14:paraId="318031E9" w14:textId="77777777" w:rsidR="00D2410D" w:rsidRPr="00167E34" w:rsidRDefault="00D2410D" w:rsidP="00167E34">
      <w:pPr>
        <w:spacing w:after="0"/>
        <w:contextualSpacing/>
        <w:rPr>
          <w:rFonts w:eastAsia="Calibri"/>
          <w:lang w:eastAsia="en-US"/>
        </w:rPr>
      </w:pPr>
      <w:r w:rsidRPr="00167E34">
        <w:rPr>
          <w:rFonts w:eastAsia="Calibri"/>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167E34" w:rsidRDefault="00D2410D" w:rsidP="00167E34">
      <w:pPr>
        <w:spacing w:after="0"/>
        <w:contextualSpacing/>
        <w:rPr>
          <w:rFonts w:eastAsia="Calibri"/>
          <w:lang w:eastAsia="en-US"/>
        </w:rPr>
      </w:pPr>
      <w:r w:rsidRPr="00167E34">
        <w:rPr>
          <w:rFonts w:eastAsia="Calibri"/>
          <w:lang w:eastAsia="en-US"/>
        </w:rPr>
        <w:t>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167E34" w:rsidRDefault="00D2410D" w:rsidP="00167E34">
      <w:pPr>
        <w:spacing w:after="0"/>
        <w:contextualSpacing/>
        <w:rPr>
          <w:rFonts w:eastAsia="Calibri"/>
          <w:lang w:eastAsia="en-US"/>
        </w:rPr>
      </w:pPr>
      <w:r w:rsidRPr="00167E34">
        <w:rPr>
          <w:rFonts w:eastAsia="Calibri"/>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167E34" w:rsidRDefault="00D2410D" w:rsidP="00167E34">
      <w:pPr>
        <w:spacing w:after="0"/>
        <w:contextualSpacing/>
        <w:rPr>
          <w:rFonts w:eastAsia="Calibri"/>
          <w:lang w:eastAsia="en-US"/>
        </w:rPr>
      </w:pPr>
      <w:r w:rsidRPr="00167E34">
        <w:rPr>
          <w:rFonts w:eastAsia="Calibri"/>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167E34" w:rsidRDefault="00D2410D" w:rsidP="00167E34">
      <w:pPr>
        <w:spacing w:after="0"/>
        <w:contextualSpacing/>
        <w:rPr>
          <w:rFonts w:eastAsia="Calibri"/>
          <w:lang w:eastAsia="en-US"/>
        </w:rPr>
      </w:pPr>
      <w:r w:rsidRPr="00167E34">
        <w:rPr>
          <w:rFonts w:eastAsia="Calibri"/>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167E34" w:rsidRDefault="00D2410D" w:rsidP="00167E34">
      <w:pPr>
        <w:spacing w:after="0"/>
        <w:contextualSpacing/>
        <w:rPr>
          <w:rFonts w:eastAsia="Calibri"/>
          <w:lang w:eastAsia="en-US"/>
        </w:rPr>
      </w:pPr>
      <w:r w:rsidRPr="00167E34">
        <w:rPr>
          <w:rFonts w:eastAsia="Calibri"/>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167E34" w:rsidRDefault="00D2410D" w:rsidP="00167E34">
      <w:pPr>
        <w:spacing w:after="0"/>
        <w:contextualSpacing/>
        <w:rPr>
          <w:rFonts w:eastAsia="Calibri"/>
          <w:lang w:eastAsia="en-US"/>
        </w:rPr>
      </w:pPr>
      <w:r w:rsidRPr="00167E34">
        <w:rPr>
          <w:rFonts w:eastAsia="Calibri"/>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50BC2FA" w:rsidR="00D2410D" w:rsidRPr="00167E34" w:rsidRDefault="00D2410D" w:rsidP="00167E34">
      <w:pPr>
        <w:spacing w:after="0"/>
        <w:contextualSpacing/>
        <w:rPr>
          <w:rFonts w:eastAsia="Calibri"/>
          <w:lang w:eastAsia="en-US"/>
        </w:rPr>
      </w:pPr>
      <w:r w:rsidRPr="00167E34">
        <w:rPr>
          <w:rFonts w:eastAsia="Calibri"/>
          <w:lang w:eastAsia="en-US"/>
        </w:rPr>
        <w:t>1</w:t>
      </w:r>
      <w:r w:rsidR="00FE21E5" w:rsidRPr="00167E34">
        <w:rPr>
          <w:rFonts w:eastAsia="Calibri"/>
          <w:lang w:eastAsia="en-US"/>
        </w:rPr>
        <w:t>1</w:t>
      </w:r>
      <w:r w:rsidRPr="00167E34">
        <w:rPr>
          <w:rFonts w:eastAsia="Calibri"/>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167E34">
        <w:rPr>
          <w:rFonts w:eastAsia="Calibri"/>
          <w:i/>
          <w:lang w:eastAsia="en-US"/>
        </w:rPr>
        <w:t>(</w:t>
      </w:r>
      <w:proofErr w:type="gramStart"/>
      <w:r w:rsidRPr="00167E34">
        <w:rPr>
          <w:rFonts w:eastAsia="Calibri"/>
          <w:i/>
          <w:lang w:eastAsia="en-US"/>
        </w:rPr>
        <w:t>Приложение  к</w:t>
      </w:r>
      <w:proofErr w:type="gramEnd"/>
      <w:r w:rsidRPr="00167E34">
        <w:rPr>
          <w:rFonts w:eastAsia="Calibri"/>
          <w:i/>
          <w:lang w:eastAsia="en-US"/>
        </w:rPr>
        <w:t xml:space="preserve"> заявке на участие в закупке)</w:t>
      </w:r>
      <w:r w:rsidRPr="00167E34">
        <w:rPr>
          <w:rFonts w:eastAsia="Calibri"/>
          <w:lang w:eastAsia="en-US"/>
        </w:rPr>
        <w:t xml:space="preserve"> - на _____листах.</w:t>
      </w:r>
    </w:p>
    <w:p w14:paraId="17A8252F" w14:textId="77777777" w:rsidR="00D2410D" w:rsidRPr="00167E34" w:rsidRDefault="00D2410D" w:rsidP="00167E34">
      <w:pPr>
        <w:shd w:val="clear" w:color="auto" w:fill="FFFFFF"/>
        <w:spacing w:after="0"/>
        <w:contextualSpacing/>
        <w:rPr>
          <w:rFonts w:eastAsia="Calibri"/>
          <w:lang w:eastAsia="en-US"/>
        </w:rPr>
      </w:pPr>
      <w:r w:rsidRPr="00167E34">
        <w:rPr>
          <w:rFonts w:eastAsia="Calibri"/>
          <w:lang w:eastAsia="en-US"/>
        </w:rPr>
        <w:t xml:space="preserve">_______________________________________________   ______________  _______________ </w:t>
      </w:r>
    </w:p>
    <w:p w14:paraId="1D1764A6" w14:textId="77777777" w:rsidR="00167E34" w:rsidRDefault="00D2410D" w:rsidP="00167E34">
      <w:pPr>
        <w:shd w:val="clear" w:color="auto" w:fill="FFFFFF"/>
        <w:spacing w:after="0"/>
        <w:contextualSpacing/>
        <w:rPr>
          <w:rFonts w:eastAsia="Calibri"/>
          <w:i/>
          <w:lang w:eastAsia="en-US"/>
        </w:rPr>
      </w:pPr>
      <w:r w:rsidRPr="00167E34">
        <w:rPr>
          <w:rFonts w:eastAsia="Calibri"/>
          <w:i/>
          <w:lang w:eastAsia="en-US"/>
        </w:rPr>
        <w:t xml:space="preserve">должность руководителя участника закупки (или уполномоченного представителя)                         </w:t>
      </w:r>
      <w:r w:rsidRPr="00167E34">
        <w:rPr>
          <w:rFonts w:eastAsia="Calibri"/>
          <w:i/>
          <w:lang w:eastAsia="en-US"/>
        </w:rPr>
        <w:tab/>
        <w:t xml:space="preserve">    </w:t>
      </w:r>
    </w:p>
    <w:p w14:paraId="28A748A7" w14:textId="2F319B16" w:rsidR="00D2410D" w:rsidRPr="00167E34" w:rsidRDefault="00D2410D" w:rsidP="00167E34">
      <w:pPr>
        <w:shd w:val="clear" w:color="auto" w:fill="FFFFFF"/>
        <w:spacing w:after="0"/>
        <w:contextualSpacing/>
        <w:rPr>
          <w:rFonts w:eastAsia="Calibri"/>
          <w:i/>
          <w:lang w:eastAsia="en-US"/>
        </w:rPr>
      </w:pPr>
      <w:r w:rsidRPr="00167E34">
        <w:rPr>
          <w:rFonts w:eastAsia="Calibri"/>
          <w:i/>
          <w:lang w:eastAsia="en-US"/>
        </w:rPr>
        <w:t xml:space="preserve">Подпись     </w:t>
      </w:r>
      <w:r w:rsidRPr="00167E34">
        <w:rPr>
          <w:rFonts w:eastAsia="Calibri"/>
          <w:i/>
          <w:lang w:eastAsia="en-US"/>
        </w:rPr>
        <w:tab/>
      </w:r>
      <w:r w:rsidRPr="00167E34">
        <w:rPr>
          <w:rFonts w:eastAsia="Calibri"/>
          <w:i/>
          <w:lang w:eastAsia="en-US"/>
        </w:rPr>
        <w:tab/>
        <w:t xml:space="preserve">                 Ф.И.О.</w:t>
      </w:r>
    </w:p>
    <w:p w14:paraId="349AFA92" w14:textId="08F4EC64" w:rsidR="00D2410D" w:rsidRPr="00167E34" w:rsidRDefault="00D2410D" w:rsidP="00167E34">
      <w:pPr>
        <w:keepNext/>
        <w:spacing w:after="0"/>
        <w:outlineLvl w:val="1"/>
        <w:rPr>
          <w:b/>
          <w:caps/>
        </w:rPr>
      </w:pPr>
      <w:r w:rsidRPr="00167E34">
        <w:rPr>
          <w:rFonts w:eastAsia="Calibri"/>
          <w:lang w:eastAsia="en-US"/>
        </w:rPr>
        <w:t>Дата "___"______________ 20</w:t>
      </w:r>
      <w:r w:rsidR="00886512" w:rsidRPr="00167E34">
        <w:rPr>
          <w:rFonts w:eastAsia="Calibri"/>
          <w:lang w:eastAsia="en-US"/>
        </w:rPr>
        <w:t>2</w:t>
      </w:r>
      <w:r w:rsidR="00D22360" w:rsidRPr="00167E34">
        <w:rPr>
          <w:rFonts w:eastAsia="Calibri"/>
          <w:lang w:eastAsia="en-US"/>
        </w:rPr>
        <w:t>4</w:t>
      </w:r>
      <w:r w:rsidR="004F39EC" w:rsidRPr="00167E34">
        <w:rPr>
          <w:rFonts w:eastAsia="Calibri"/>
          <w:lang w:eastAsia="en-US"/>
        </w:rPr>
        <w:t xml:space="preserve"> </w:t>
      </w:r>
      <w:r w:rsidRPr="00167E34">
        <w:rPr>
          <w:rFonts w:eastAsia="Calibri"/>
          <w:lang w:eastAsia="en-US"/>
        </w:rPr>
        <w:t>г.</w:t>
      </w:r>
    </w:p>
    <w:p w14:paraId="388B8CF4" w14:textId="77777777" w:rsidR="00D2410D" w:rsidRPr="00167E34" w:rsidRDefault="00D2410D" w:rsidP="00167E34">
      <w:pPr>
        <w:keepNext/>
        <w:spacing w:after="0"/>
        <w:outlineLvl w:val="1"/>
        <w:rPr>
          <w:b/>
        </w:rPr>
      </w:pPr>
    </w:p>
    <w:p w14:paraId="5CAB4548" w14:textId="0E010581" w:rsidR="00D2410D" w:rsidRPr="00D2410D" w:rsidRDefault="00167E34" w:rsidP="00D2410D">
      <w:pPr>
        <w:keepNext/>
        <w:spacing w:after="0"/>
        <w:outlineLvl w:val="1"/>
        <w:rPr>
          <w:b/>
        </w:rPr>
      </w:pPr>
      <w:bookmarkStart w:id="23" w:name="_Toc342035837"/>
      <w:bookmarkStart w:id="24" w:name="_Toc121292706"/>
      <w:bookmarkStart w:id="25" w:name="_Toc125778472"/>
      <w:bookmarkStart w:id="26" w:name="_Toc125786999"/>
      <w:bookmarkStart w:id="27" w:name="_Toc125787080"/>
      <w:bookmarkStart w:id="28" w:name="_Toc125803204"/>
      <w:bookmarkStart w:id="29" w:name="_Toc125892487"/>
      <w:r w:rsidRPr="005F71DB">
        <w:rPr>
          <w:bCs/>
          <w:color w:val="BFBFBF" w:themeColor="background1" w:themeShade="BF"/>
        </w:rPr>
        <w:t>М.П.* при наличии</w:t>
      </w:r>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Default="00D2410D" w:rsidP="00D2410D">
      <w:pPr>
        <w:keepNext/>
        <w:spacing w:after="0"/>
        <w:outlineLvl w:val="1"/>
        <w:rPr>
          <w:b/>
        </w:rPr>
      </w:pPr>
    </w:p>
    <w:p w14:paraId="3F6E59E7" w14:textId="77777777" w:rsidR="00167E34" w:rsidRDefault="00167E34" w:rsidP="00D2410D">
      <w:pPr>
        <w:keepNext/>
        <w:spacing w:after="0"/>
        <w:outlineLvl w:val="1"/>
        <w:rPr>
          <w:b/>
        </w:rPr>
      </w:pPr>
    </w:p>
    <w:p w14:paraId="1EB47849" w14:textId="77777777" w:rsidR="00167E34" w:rsidRDefault="00167E34" w:rsidP="00D2410D">
      <w:pPr>
        <w:keepNext/>
        <w:spacing w:after="0"/>
        <w:outlineLvl w:val="1"/>
        <w:rPr>
          <w:b/>
        </w:rPr>
      </w:pPr>
    </w:p>
    <w:p w14:paraId="4614C3FE" w14:textId="77777777" w:rsidR="00167E34" w:rsidRDefault="00167E34" w:rsidP="00D2410D">
      <w:pPr>
        <w:keepNext/>
        <w:spacing w:after="0"/>
        <w:outlineLvl w:val="1"/>
        <w:rPr>
          <w:b/>
        </w:rPr>
      </w:pPr>
    </w:p>
    <w:p w14:paraId="61F7EE0F" w14:textId="77777777" w:rsidR="00167E34" w:rsidRDefault="00167E34" w:rsidP="00D2410D">
      <w:pPr>
        <w:keepNext/>
        <w:spacing w:after="0"/>
        <w:outlineLvl w:val="1"/>
        <w:rPr>
          <w:b/>
        </w:rPr>
      </w:pPr>
    </w:p>
    <w:p w14:paraId="39950E6C" w14:textId="77777777" w:rsidR="00167E34" w:rsidRDefault="00167E34" w:rsidP="00D2410D">
      <w:pPr>
        <w:keepNext/>
        <w:spacing w:after="0"/>
        <w:outlineLvl w:val="1"/>
        <w:rPr>
          <w:b/>
        </w:rPr>
      </w:pPr>
    </w:p>
    <w:p w14:paraId="6D208204" w14:textId="77777777" w:rsidR="00167E34" w:rsidRDefault="00167E34" w:rsidP="00D2410D">
      <w:pPr>
        <w:keepNext/>
        <w:spacing w:after="0"/>
        <w:outlineLvl w:val="1"/>
        <w:rPr>
          <w:b/>
        </w:rPr>
      </w:pPr>
    </w:p>
    <w:p w14:paraId="1F77EF5A" w14:textId="77777777" w:rsidR="00167E34" w:rsidRDefault="00167E34" w:rsidP="00D2410D">
      <w:pPr>
        <w:keepNext/>
        <w:spacing w:after="0"/>
        <w:outlineLvl w:val="1"/>
        <w:rPr>
          <w:b/>
        </w:rPr>
      </w:pPr>
    </w:p>
    <w:p w14:paraId="6903D8C4" w14:textId="77777777" w:rsidR="00167E34" w:rsidRDefault="00167E34" w:rsidP="00D2410D">
      <w:pPr>
        <w:keepNext/>
        <w:spacing w:after="0"/>
        <w:outlineLvl w:val="1"/>
        <w:rPr>
          <w:b/>
        </w:rPr>
      </w:pPr>
    </w:p>
    <w:p w14:paraId="32D8C7D4" w14:textId="77777777" w:rsidR="00167E34" w:rsidRDefault="00167E34" w:rsidP="00D2410D">
      <w:pPr>
        <w:keepNext/>
        <w:spacing w:after="0"/>
        <w:outlineLvl w:val="1"/>
        <w:rPr>
          <w:b/>
        </w:rPr>
      </w:pPr>
    </w:p>
    <w:p w14:paraId="0A272609" w14:textId="77777777" w:rsidR="00167E34" w:rsidRDefault="00167E34" w:rsidP="00D2410D">
      <w:pPr>
        <w:keepNext/>
        <w:spacing w:after="0"/>
        <w:outlineLvl w:val="1"/>
        <w:rPr>
          <w:b/>
        </w:rPr>
      </w:pPr>
    </w:p>
    <w:p w14:paraId="3FC53853" w14:textId="77777777" w:rsidR="00167E34" w:rsidRDefault="00167E34" w:rsidP="00D2410D">
      <w:pPr>
        <w:keepNext/>
        <w:spacing w:after="0"/>
        <w:outlineLvl w:val="1"/>
        <w:rPr>
          <w:b/>
        </w:rPr>
      </w:pPr>
    </w:p>
    <w:p w14:paraId="554A20B1" w14:textId="77777777" w:rsidR="00167E34" w:rsidRDefault="00167E34" w:rsidP="00D2410D">
      <w:pPr>
        <w:keepNext/>
        <w:spacing w:after="0"/>
        <w:outlineLvl w:val="1"/>
        <w:rPr>
          <w:b/>
        </w:rPr>
      </w:pPr>
    </w:p>
    <w:p w14:paraId="6164D765" w14:textId="77777777" w:rsidR="00167E34" w:rsidRDefault="00167E34" w:rsidP="00D2410D">
      <w:pPr>
        <w:keepNext/>
        <w:spacing w:after="0"/>
        <w:outlineLvl w:val="1"/>
        <w:rPr>
          <w:b/>
        </w:rPr>
      </w:pPr>
    </w:p>
    <w:p w14:paraId="5DBE796F" w14:textId="77777777" w:rsidR="00167E34" w:rsidRDefault="00167E34" w:rsidP="00D2410D">
      <w:pPr>
        <w:keepNext/>
        <w:spacing w:after="0"/>
        <w:outlineLvl w:val="1"/>
        <w:rPr>
          <w:b/>
        </w:rPr>
      </w:pPr>
    </w:p>
    <w:p w14:paraId="1676403F" w14:textId="77777777" w:rsidR="00167E34" w:rsidRDefault="00167E34" w:rsidP="00D2410D">
      <w:pPr>
        <w:keepNext/>
        <w:spacing w:after="0"/>
        <w:outlineLvl w:val="1"/>
        <w:rPr>
          <w:b/>
        </w:rPr>
      </w:pPr>
    </w:p>
    <w:p w14:paraId="2C9C4D65" w14:textId="77777777" w:rsidR="00167E34" w:rsidRDefault="00167E34" w:rsidP="00D2410D">
      <w:pPr>
        <w:keepNext/>
        <w:spacing w:after="0"/>
        <w:outlineLvl w:val="1"/>
        <w:rPr>
          <w:b/>
        </w:rPr>
      </w:pPr>
    </w:p>
    <w:p w14:paraId="214307D1" w14:textId="77777777" w:rsidR="00167E34" w:rsidRDefault="00167E34" w:rsidP="00D2410D">
      <w:pPr>
        <w:keepNext/>
        <w:spacing w:after="0"/>
        <w:outlineLvl w:val="1"/>
        <w:rPr>
          <w:b/>
        </w:rPr>
      </w:pPr>
    </w:p>
    <w:p w14:paraId="01750592" w14:textId="77777777" w:rsidR="00167E34" w:rsidRDefault="00167E34" w:rsidP="00D2410D">
      <w:pPr>
        <w:keepNext/>
        <w:spacing w:after="0"/>
        <w:outlineLvl w:val="1"/>
        <w:rPr>
          <w:b/>
        </w:rPr>
      </w:pPr>
    </w:p>
    <w:p w14:paraId="465ED660" w14:textId="77777777" w:rsidR="00167E34" w:rsidRDefault="00167E34" w:rsidP="00D2410D">
      <w:pPr>
        <w:keepNext/>
        <w:spacing w:after="0"/>
        <w:outlineLvl w:val="1"/>
        <w:rPr>
          <w:b/>
        </w:rPr>
      </w:pPr>
    </w:p>
    <w:p w14:paraId="623FC8C8" w14:textId="77777777" w:rsidR="00167E34" w:rsidRPr="00D2410D" w:rsidRDefault="00167E34"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B87810" w:rsidRDefault="00D2410D" w:rsidP="00167E34">
      <w:pPr>
        <w:shd w:val="clear" w:color="auto" w:fill="FFFFFF"/>
        <w:spacing w:after="0"/>
        <w:rPr>
          <w:rFonts w:eastAsia="Calibri"/>
          <w:b/>
          <w:bCs/>
        </w:rPr>
      </w:pPr>
      <w:r w:rsidRPr="00B87810">
        <w:rPr>
          <w:rFonts w:eastAsia="Calibri"/>
          <w:b/>
          <w:bCs/>
        </w:rPr>
        <w:t>Форма 2</w:t>
      </w:r>
    </w:p>
    <w:p w14:paraId="68FBD782" w14:textId="77777777" w:rsidR="00167E34" w:rsidRDefault="00167E34" w:rsidP="00167E34">
      <w:pPr>
        <w:shd w:val="clear" w:color="auto" w:fill="FFFFFF"/>
        <w:spacing w:after="0"/>
        <w:jc w:val="center"/>
        <w:rPr>
          <w:rFonts w:eastAsia="Calibri"/>
          <w:b/>
          <w:bCs/>
        </w:rPr>
      </w:pPr>
    </w:p>
    <w:p w14:paraId="2436E000" w14:textId="71F54242" w:rsidR="00D2410D" w:rsidRPr="00B87810" w:rsidRDefault="00D2410D" w:rsidP="00167E34">
      <w:pPr>
        <w:shd w:val="clear" w:color="auto" w:fill="FFFFFF"/>
        <w:spacing w:after="0"/>
        <w:jc w:val="center"/>
        <w:rPr>
          <w:rFonts w:eastAsia="Calibri"/>
          <w:b/>
          <w:bCs/>
        </w:rPr>
      </w:pPr>
      <w:r w:rsidRPr="00B87810">
        <w:rPr>
          <w:rFonts w:eastAsia="Calibri"/>
          <w:b/>
          <w:bCs/>
        </w:rPr>
        <w:t>ФОРМА АНКЕТЫ УЧАСТНИКА ЗАКУПКИ</w:t>
      </w:r>
    </w:p>
    <w:p w14:paraId="683C187E" w14:textId="77777777" w:rsidR="00D2410D" w:rsidRPr="00B87810" w:rsidRDefault="00D2410D" w:rsidP="00167E34">
      <w:pPr>
        <w:shd w:val="clear" w:color="auto" w:fill="FFFFFF"/>
        <w:spacing w:after="0"/>
        <w:jc w:val="center"/>
        <w:rPr>
          <w:rFonts w:eastAsia="Calibri"/>
          <w:b/>
          <w:bCs/>
        </w:rPr>
      </w:pPr>
      <w:r w:rsidRPr="00B87810">
        <w:rPr>
          <w:rFonts w:eastAsia="Calibri"/>
          <w:b/>
          <w:bCs/>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7000"/>
      </w:tblGrid>
      <w:tr w:rsidR="00D2410D" w:rsidRPr="00167E34" w14:paraId="7117EA91" w14:textId="77777777" w:rsidTr="0071688F">
        <w:tc>
          <w:tcPr>
            <w:tcW w:w="3119" w:type="dxa"/>
            <w:shd w:val="clear" w:color="auto" w:fill="D9D9D9"/>
          </w:tcPr>
          <w:p w14:paraId="64849853" w14:textId="77777777" w:rsidR="00D2410D" w:rsidRPr="00B87810" w:rsidRDefault="00D2410D" w:rsidP="00167E34">
            <w:pPr>
              <w:spacing w:after="0"/>
              <w:jc w:val="center"/>
              <w:rPr>
                <w:b/>
              </w:rPr>
            </w:pPr>
            <w:r w:rsidRPr="00B87810">
              <w:rPr>
                <w:b/>
              </w:rPr>
              <w:t>Анкетные данные</w:t>
            </w:r>
          </w:p>
        </w:tc>
        <w:tc>
          <w:tcPr>
            <w:tcW w:w="7087" w:type="dxa"/>
            <w:shd w:val="clear" w:color="auto" w:fill="D9D9D9"/>
          </w:tcPr>
          <w:p w14:paraId="4DD4A056" w14:textId="77777777" w:rsidR="00D2410D" w:rsidRPr="00B87810" w:rsidRDefault="00D2410D" w:rsidP="00167E34">
            <w:pPr>
              <w:spacing w:after="0"/>
              <w:jc w:val="center"/>
              <w:rPr>
                <w:b/>
              </w:rPr>
            </w:pPr>
            <w:r w:rsidRPr="00B87810">
              <w:rPr>
                <w:b/>
              </w:rPr>
              <w:t>Сведения об участнике</w:t>
            </w:r>
          </w:p>
        </w:tc>
      </w:tr>
      <w:tr w:rsidR="00D2410D" w:rsidRPr="00167E34" w14:paraId="365A1940" w14:textId="77777777" w:rsidTr="0071688F">
        <w:tc>
          <w:tcPr>
            <w:tcW w:w="3119" w:type="dxa"/>
            <w:shd w:val="clear" w:color="auto" w:fill="auto"/>
          </w:tcPr>
          <w:p w14:paraId="3D8EA906" w14:textId="77777777" w:rsidR="00D2410D" w:rsidRPr="00B87810" w:rsidRDefault="00D2410D" w:rsidP="00167E34">
            <w:pPr>
              <w:shd w:val="clear" w:color="auto" w:fill="FFFFFF"/>
              <w:spacing w:after="0"/>
              <w:rPr>
                <w:b/>
              </w:rPr>
            </w:pPr>
            <w:r w:rsidRPr="00B87810">
              <w:rPr>
                <w:b/>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B87810" w:rsidRDefault="00D2410D" w:rsidP="00167E34">
            <w:pPr>
              <w:spacing w:after="0"/>
            </w:pPr>
          </w:p>
        </w:tc>
      </w:tr>
      <w:tr w:rsidR="00D2410D" w:rsidRPr="00167E34" w14:paraId="4A8A79D6" w14:textId="77777777" w:rsidTr="0071688F">
        <w:tc>
          <w:tcPr>
            <w:tcW w:w="3119" w:type="dxa"/>
            <w:shd w:val="clear" w:color="auto" w:fill="auto"/>
          </w:tcPr>
          <w:p w14:paraId="3987820B" w14:textId="77777777" w:rsidR="00D2410D" w:rsidRPr="00B87810" w:rsidRDefault="00D2410D" w:rsidP="00167E34">
            <w:pPr>
              <w:spacing w:after="0"/>
              <w:rPr>
                <w:b/>
              </w:rPr>
            </w:pPr>
            <w:r w:rsidRPr="00B87810">
              <w:rPr>
                <w:b/>
              </w:rPr>
              <w:t>Юридический адрес</w:t>
            </w:r>
          </w:p>
        </w:tc>
        <w:tc>
          <w:tcPr>
            <w:tcW w:w="7087" w:type="dxa"/>
            <w:shd w:val="clear" w:color="auto" w:fill="auto"/>
          </w:tcPr>
          <w:p w14:paraId="1E94B903" w14:textId="77777777" w:rsidR="00D2410D" w:rsidRPr="00B87810" w:rsidRDefault="00D2410D" w:rsidP="00167E34">
            <w:pPr>
              <w:spacing w:after="0"/>
            </w:pPr>
          </w:p>
        </w:tc>
      </w:tr>
      <w:tr w:rsidR="00D2410D" w:rsidRPr="00167E34" w14:paraId="5B5BDF59" w14:textId="77777777" w:rsidTr="0071688F">
        <w:tc>
          <w:tcPr>
            <w:tcW w:w="3119" w:type="dxa"/>
            <w:shd w:val="clear" w:color="auto" w:fill="auto"/>
          </w:tcPr>
          <w:p w14:paraId="3D70E71A" w14:textId="77777777" w:rsidR="00D2410D" w:rsidRPr="00B87810" w:rsidRDefault="00D2410D" w:rsidP="00167E34">
            <w:pPr>
              <w:spacing w:after="0"/>
              <w:rPr>
                <w:b/>
              </w:rPr>
            </w:pPr>
            <w:r w:rsidRPr="00B87810">
              <w:rPr>
                <w:b/>
              </w:rPr>
              <w:t>Фактический адрес</w:t>
            </w:r>
          </w:p>
        </w:tc>
        <w:tc>
          <w:tcPr>
            <w:tcW w:w="7087" w:type="dxa"/>
            <w:shd w:val="clear" w:color="auto" w:fill="auto"/>
          </w:tcPr>
          <w:p w14:paraId="2F5E9A8D" w14:textId="77777777" w:rsidR="00D2410D" w:rsidRPr="00B87810" w:rsidRDefault="00D2410D" w:rsidP="00167E34">
            <w:pPr>
              <w:spacing w:after="0"/>
            </w:pPr>
          </w:p>
        </w:tc>
      </w:tr>
      <w:tr w:rsidR="00D2410D" w:rsidRPr="00167E34" w14:paraId="38D007F5" w14:textId="77777777" w:rsidTr="0071688F">
        <w:tc>
          <w:tcPr>
            <w:tcW w:w="3119" w:type="dxa"/>
            <w:shd w:val="clear" w:color="auto" w:fill="auto"/>
          </w:tcPr>
          <w:p w14:paraId="6E944826" w14:textId="77777777" w:rsidR="00D2410D" w:rsidRPr="00B87810" w:rsidRDefault="00D2410D" w:rsidP="00167E34">
            <w:pPr>
              <w:spacing w:after="0"/>
              <w:rPr>
                <w:b/>
              </w:rPr>
            </w:pPr>
            <w:r w:rsidRPr="00B87810">
              <w:rPr>
                <w:b/>
              </w:rPr>
              <w:t>Почтовый адрес</w:t>
            </w:r>
          </w:p>
        </w:tc>
        <w:tc>
          <w:tcPr>
            <w:tcW w:w="7087" w:type="dxa"/>
            <w:shd w:val="clear" w:color="auto" w:fill="auto"/>
          </w:tcPr>
          <w:p w14:paraId="49A0CC72" w14:textId="77777777" w:rsidR="00D2410D" w:rsidRPr="00B87810" w:rsidRDefault="00D2410D" w:rsidP="00167E34">
            <w:pPr>
              <w:spacing w:after="0"/>
            </w:pPr>
          </w:p>
        </w:tc>
      </w:tr>
      <w:tr w:rsidR="00D2410D" w:rsidRPr="00167E34" w14:paraId="3C7D72F3" w14:textId="77777777" w:rsidTr="0071688F">
        <w:tc>
          <w:tcPr>
            <w:tcW w:w="3119" w:type="dxa"/>
            <w:shd w:val="clear" w:color="auto" w:fill="auto"/>
          </w:tcPr>
          <w:p w14:paraId="1FCE13FA" w14:textId="77777777" w:rsidR="00D2410D" w:rsidRPr="00B87810" w:rsidRDefault="00D2410D" w:rsidP="00167E34">
            <w:pPr>
              <w:spacing w:after="0"/>
              <w:rPr>
                <w:b/>
              </w:rPr>
            </w:pPr>
            <w:r w:rsidRPr="00B87810">
              <w:rPr>
                <w:b/>
              </w:rPr>
              <w:t>Телефоны с указанием кода</w:t>
            </w:r>
          </w:p>
        </w:tc>
        <w:tc>
          <w:tcPr>
            <w:tcW w:w="7087" w:type="dxa"/>
            <w:shd w:val="clear" w:color="auto" w:fill="auto"/>
          </w:tcPr>
          <w:p w14:paraId="3FE12CB8" w14:textId="77777777" w:rsidR="00D2410D" w:rsidRPr="00B87810" w:rsidRDefault="00D2410D" w:rsidP="00167E34">
            <w:pPr>
              <w:spacing w:after="0"/>
            </w:pPr>
          </w:p>
        </w:tc>
      </w:tr>
      <w:tr w:rsidR="00D2410D" w:rsidRPr="00167E34" w14:paraId="3E7CEACC" w14:textId="77777777" w:rsidTr="0071688F">
        <w:tc>
          <w:tcPr>
            <w:tcW w:w="3119" w:type="dxa"/>
            <w:shd w:val="clear" w:color="auto" w:fill="auto"/>
          </w:tcPr>
          <w:p w14:paraId="33AFA188" w14:textId="77777777" w:rsidR="00D2410D" w:rsidRPr="00B87810" w:rsidRDefault="00D2410D" w:rsidP="00167E34">
            <w:pPr>
              <w:spacing w:after="0"/>
              <w:rPr>
                <w:b/>
              </w:rPr>
            </w:pPr>
            <w:r w:rsidRPr="00B87810">
              <w:rPr>
                <w:b/>
              </w:rPr>
              <w:t>ИНН</w:t>
            </w:r>
          </w:p>
        </w:tc>
        <w:tc>
          <w:tcPr>
            <w:tcW w:w="7087" w:type="dxa"/>
            <w:shd w:val="clear" w:color="auto" w:fill="auto"/>
          </w:tcPr>
          <w:p w14:paraId="73D49C4B" w14:textId="77777777" w:rsidR="00D2410D" w:rsidRPr="00B87810" w:rsidRDefault="00D2410D" w:rsidP="00167E34">
            <w:pPr>
              <w:spacing w:after="0"/>
            </w:pPr>
          </w:p>
        </w:tc>
      </w:tr>
      <w:tr w:rsidR="00D2410D" w:rsidRPr="00167E34" w14:paraId="1C6CB064" w14:textId="77777777" w:rsidTr="0071688F">
        <w:tc>
          <w:tcPr>
            <w:tcW w:w="3119" w:type="dxa"/>
            <w:shd w:val="clear" w:color="auto" w:fill="auto"/>
          </w:tcPr>
          <w:p w14:paraId="59487032" w14:textId="77777777" w:rsidR="00D2410D" w:rsidRPr="00B87810" w:rsidRDefault="00D2410D" w:rsidP="00167E34">
            <w:pPr>
              <w:spacing w:after="0"/>
              <w:rPr>
                <w:b/>
              </w:rPr>
            </w:pPr>
            <w:r w:rsidRPr="00B87810">
              <w:rPr>
                <w:b/>
              </w:rPr>
              <w:t>КПП</w:t>
            </w:r>
          </w:p>
        </w:tc>
        <w:tc>
          <w:tcPr>
            <w:tcW w:w="7087" w:type="dxa"/>
            <w:shd w:val="clear" w:color="auto" w:fill="auto"/>
          </w:tcPr>
          <w:p w14:paraId="4B051112" w14:textId="77777777" w:rsidR="00D2410D" w:rsidRPr="00B87810" w:rsidRDefault="00D2410D" w:rsidP="00167E34">
            <w:pPr>
              <w:spacing w:after="0"/>
            </w:pPr>
          </w:p>
        </w:tc>
      </w:tr>
      <w:tr w:rsidR="00D2410D" w:rsidRPr="00167E34" w14:paraId="204E0A2A" w14:textId="77777777" w:rsidTr="0071688F">
        <w:tc>
          <w:tcPr>
            <w:tcW w:w="3119" w:type="dxa"/>
            <w:shd w:val="clear" w:color="auto" w:fill="auto"/>
          </w:tcPr>
          <w:p w14:paraId="10B79F6F" w14:textId="77777777" w:rsidR="00D2410D" w:rsidRPr="00B87810" w:rsidRDefault="00D2410D" w:rsidP="00167E34">
            <w:pPr>
              <w:spacing w:after="0"/>
              <w:rPr>
                <w:b/>
              </w:rPr>
            </w:pPr>
            <w:r w:rsidRPr="00B87810">
              <w:rPr>
                <w:b/>
              </w:rPr>
              <w:t>ОГРН / ОГРНИП</w:t>
            </w:r>
          </w:p>
        </w:tc>
        <w:tc>
          <w:tcPr>
            <w:tcW w:w="7087" w:type="dxa"/>
            <w:shd w:val="clear" w:color="auto" w:fill="auto"/>
          </w:tcPr>
          <w:p w14:paraId="6F6C1427" w14:textId="77777777" w:rsidR="00D2410D" w:rsidRPr="00B87810" w:rsidRDefault="00D2410D" w:rsidP="00167E34">
            <w:pPr>
              <w:spacing w:after="0"/>
            </w:pPr>
          </w:p>
        </w:tc>
      </w:tr>
      <w:tr w:rsidR="00D2410D" w:rsidRPr="00167E34" w14:paraId="32BAE056" w14:textId="77777777" w:rsidTr="0071688F">
        <w:tc>
          <w:tcPr>
            <w:tcW w:w="3119" w:type="dxa"/>
            <w:shd w:val="clear" w:color="auto" w:fill="auto"/>
          </w:tcPr>
          <w:p w14:paraId="6CE8B99B" w14:textId="77777777" w:rsidR="00D2410D" w:rsidRPr="00B87810" w:rsidRDefault="00D2410D" w:rsidP="00167E34">
            <w:pPr>
              <w:spacing w:after="0"/>
              <w:rPr>
                <w:b/>
              </w:rPr>
            </w:pPr>
            <w:r w:rsidRPr="00B87810">
              <w:rPr>
                <w:b/>
              </w:rPr>
              <w:t>ОКПО</w:t>
            </w:r>
          </w:p>
        </w:tc>
        <w:tc>
          <w:tcPr>
            <w:tcW w:w="7087" w:type="dxa"/>
            <w:shd w:val="clear" w:color="auto" w:fill="auto"/>
          </w:tcPr>
          <w:p w14:paraId="37257309" w14:textId="77777777" w:rsidR="00D2410D" w:rsidRPr="00B87810" w:rsidRDefault="00D2410D" w:rsidP="00167E34">
            <w:pPr>
              <w:spacing w:after="0"/>
            </w:pPr>
          </w:p>
        </w:tc>
      </w:tr>
      <w:tr w:rsidR="00D2410D" w:rsidRPr="00167E34" w14:paraId="6DC23865" w14:textId="77777777" w:rsidTr="0071688F">
        <w:tc>
          <w:tcPr>
            <w:tcW w:w="3119" w:type="dxa"/>
            <w:shd w:val="clear" w:color="auto" w:fill="auto"/>
          </w:tcPr>
          <w:p w14:paraId="463D0255" w14:textId="77777777" w:rsidR="00D2410D" w:rsidRPr="00B87810" w:rsidRDefault="00D2410D" w:rsidP="00167E34">
            <w:pPr>
              <w:spacing w:after="0"/>
              <w:rPr>
                <w:b/>
              </w:rPr>
            </w:pPr>
            <w:r w:rsidRPr="00B87810">
              <w:rPr>
                <w:b/>
              </w:rPr>
              <w:t>Адрес электронной почты</w:t>
            </w:r>
          </w:p>
        </w:tc>
        <w:tc>
          <w:tcPr>
            <w:tcW w:w="7087" w:type="dxa"/>
            <w:shd w:val="clear" w:color="auto" w:fill="auto"/>
          </w:tcPr>
          <w:p w14:paraId="2D8F4E79" w14:textId="77777777" w:rsidR="00D2410D" w:rsidRPr="00B87810" w:rsidRDefault="00D2410D" w:rsidP="00167E34">
            <w:pPr>
              <w:spacing w:after="0"/>
            </w:pPr>
          </w:p>
        </w:tc>
      </w:tr>
      <w:tr w:rsidR="00D2410D" w:rsidRPr="00167E34" w14:paraId="4D5BBD85" w14:textId="77777777" w:rsidTr="0071688F">
        <w:tc>
          <w:tcPr>
            <w:tcW w:w="3119" w:type="dxa"/>
            <w:shd w:val="clear" w:color="auto" w:fill="auto"/>
          </w:tcPr>
          <w:p w14:paraId="4EFA5C9F" w14:textId="77777777" w:rsidR="00D2410D" w:rsidRPr="00B87810" w:rsidRDefault="00D2410D" w:rsidP="00167E34">
            <w:pPr>
              <w:spacing w:after="0"/>
              <w:rPr>
                <w:b/>
              </w:rPr>
            </w:pPr>
            <w:r w:rsidRPr="00B87810">
              <w:rPr>
                <w:b/>
              </w:rPr>
              <w:t>Банковские реквизиты:</w:t>
            </w:r>
          </w:p>
          <w:p w14:paraId="75C0292F" w14:textId="77777777" w:rsidR="00D2410D" w:rsidRPr="00B87810" w:rsidRDefault="00D2410D" w:rsidP="00167E34">
            <w:pPr>
              <w:spacing w:after="0"/>
              <w:rPr>
                <w:b/>
              </w:rPr>
            </w:pPr>
          </w:p>
        </w:tc>
        <w:tc>
          <w:tcPr>
            <w:tcW w:w="7087" w:type="dxa"/>
            <w:shd w:val="clear" w:color="auto" w:fill="auto"/>
          </w:tcPr>
          <w:p w14:paraId="67F8DFB7" w14:textId="77777777" w:rsidR="00D2410D" w:rsidRPr="00B87810" w:rsidRDefault="00D2410D" w:rsidP="00167E34">
            <w:pPr>
              <w:spacing w:after="0"/>
              <w:rPr>
                <w:spacing w:val="-3"/>
              </w:rPr>
            </w:pPr>
            <w:r w:rsidRPr="00B87810">
              <w:rPr>
                <w:spacing w:val="-3"/>
              </w:rPr>
              <w:t>Наименование обслуживающего банка: _________________________</w:t>
            </w:r>
          </w:p>
          <w:p w14:paraId="51AB6232" w14:textId="77777777" w:rsidR="00D2410D" w:rsidRPr="00B87810" w:rsidRDefault="00D2410D" w:rsidP="00167E34">
            <w:pPr>
              <w:spacing w:after="0"/>
              <w:rPr>
                <w:spacing w:val="-3"/>
              </w:rPr>
            </w:pPr>
            <w:r w:rsidRPr="00B87810">
              <w:rPr>
                <w:spacing w:val="-3"/>
              </w:rPr>
              <w:t>Расчетный счет: _____________________________________</w:t>
            </w:r>
          </w:p>
          <w:p w14:paraId="36E2F587" w14:textId="7AAD11BE" w:rsidR="00D2410D" w:rsidRPr="00B87810" w:rsidRDefault="00D2410D" w:rsidP="00167E34">
            <w:pPr>
              <w:spacing w:after="0"/>
            </w:pPr>
            <w:r w:rsidRPr="00B87810">
              <w:t>Корреспондентский счет: ____________________________</w:t>
            </w:r>
          </w:p>
          <w:p w14:paraId="3BF1FBF5" w14:textId="77777777" w:rsidR="00D2410D" w:rsidRPr="00B87810" w:rsidRDefault="00D2410D" w:rsidP="00167E34">
            <w:pPr>
              <w:spacing w:after="0"/>
            </w:pPr>
            <w:r w:rsidRPr="00B87810">
              <w:t>БИК: ___________________</w:t>
            </w:r>
          </w:p>
        </w:tc>
      </w:tr>
      <w:tr w:rsidR="00D2410D" w:rsidRPr="00167E34" w14:paraId="5FA30488" w14:textId="77777777" w:rsidTr="0071688F">
        <w:tc>
          <w:tcPr>
            <w:tcW w:w="3119" w:type="dxa"/>
            <w:shd w:val="clear" w:color="auto" w:fill="auto"/>
          </w:tcPr>
          <w:p w14:paraId="53827726" w14:textId="77777777" w:rsidR="00D2410D" w:rsidRPr="00B87810" w:rsidRDefault="00D2410D" w:rsidP="00167E34">
            <w:pPr>
              <w:spacing w:after="0"/>
              <w:rPr>
                <w:b/>
              </w:rPr>
            </w:pPr>
            <w:r w:rsidRPr="00B87810">
              <w:rPr>
                <w:b/>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B87810" w:rsidRDefault="00D2410D" w:rsidP="00167E34">
            <w:pPr>
              <w:spacing w:after="0"/>
            </w:pPr>
          </w:p>
        </w:tc>
      </w:tr>
    </w:tbl>
    <w:p w14:paraId="0BF1C19B" w14:textId="77777777" w:rsidR="00D2410D" w:rsidRPr="00B87810" w:rsidRDefault="00D2410D" w:rsidP="00167E34">
      <w:pPr>
        <w:shd w:val="clear" w:color="auto" w:fill="FFFFFF"/>
        <w:spacing w:after="0"/>
        <w:jc w:val="center"/>
        <w:rPr>
          <w:rFonts w:eastAsia="Calibri"/>
        </w:rPr>
      </w:pPr>
    </w:p>
    <w:p w14:paraId="549D15DF" w14:textId="77777777" w:rsidR="00D2410D" w:rsidRPr="00B87810" w:rsidRDefault="00D2410D" w:rsidP="00167E34">
      <w:pPr>
        <w:shd w:val="clear" w:color="auto" w:fill="FFFFFF"/>
        <w:spacing w:after="0"/>
        <w:contextualSpacing/>
        <w:rPr>
          <w:rFonts w:eastAsia="Calibri"/>
        </w:rPr>
      </w:pPr>
      <w:r w:rsidRPr="00B87810">
        <w:rPr>
          <w:rFonts w:eastAsia="Calibri"/>
        </w:rPr>
        <w:t xml:space="preserve">_______________________________________________   ______________  _______________ </w:t>
      </w:r>
    </w:p>
    <w:p w14:paraId="295CFF8E" w14:textId="77777777" w:rsidR="00D2410D" w:rsidRPr="00B87810" w:rsidRDefault="00D2410D" w:rsidP="00167E34">
      <w:pPr>
        <w:shd w:val="clear" w:color="auto" w:fill="FFFFFF"/>
        <w:spacing w:after="0"/>
        <w:contextualSpacing/>
        <w:rPr>
          <w:rFonts w:eastAsia="Calibri"/>
          <w:i/>
        </w:rPr>
      </w:pPr>
      <w:r w:rsidRPr="00B87810">
        <w:rPr>
          <w:rFonts w:eastAsia="Calibri"/>
          <w:i/>
        </w:rPr>
        <w:t xml:space="preserve">      должность руководителя участника закупки (или уполномоченного </w:t>
      </w:r>
      <w:proofErr w:type="gramStart"/>
      <w:r w:rsidRPr="00B87810">
        <w:rPr>
          <w:rFonts w:eastAsia="Calibri"/>
          <w:i/>
        </w:rPr>
        <w:t xml:space="preserve">представителя)   </w:t>
      </w:r>
      <w:proofErr w:type="gramEnd"/>
      <w:r w:rsidRPr="00B87810">
        <w:rPr>
          <w:rFonts w:eastAsia="Calibri"/>
          <w:i/>
        </w:rPr>
        <w:t xml:space="preserve">                      </w:t>
      </w:r>
      <w:r w:rsidRPr="00B87810">
        <w:rPr>
          <w:rFonts w:eastAsia="Calibri"/>
          <w:i/>
        </w:rPr>
        <w:tab/>
        <w:t xml:space="preserve">       </w:t>
      </w:r>
      <w:r w:rsidRPr="00B87810">
        <w:rPr>
          <w:rFonts w:eastAsia="Calibri"/>
          <w:i/>
        </w:rPr>
        <w:tab/>
        <w:t xml:space="preserve">        Подпись     </w:t>
      </w:r>
      <w:r w:rsidRPr="00B87810">
        <w:rPr>
          <w:rFonts w:eastAsia="Calibri"/>
          <w:i/>
        </w:rPr>
        <w:tab/>
      </w:r>
      <w:r w:rsidRPr="00B87810">
        <w:rPr>
          <w:rFonts w:eastAsia="Calibri"/>
          <w:i/>
        </w:rPr>
        <w:tab/>
        <w:t xml:space="preserve">  Ф.И.О.</w:t>
      </w:r>
    </w:p>
    <w:p w14:paraId="6FC4A181" w14:textId="77777777" w:rsidR="00D2410D" w:rsidRPr="00B87810" w:rsidRDefault="00D2410D" w:rsidP="00167E34">
      <w:pPr>
        <w:shd w:val="clear" w:color="auto" w:fill="FFFFFF"/>
        <w:spacing w:after="0"/>
        <w:contextualSpacing/>
        <w:rPr>
          <w:rFonts w:eastAsia="Calibri"/>
          <w:i/>
        </w:rPr>
      </w:pPr>
    </w:p>
    <w:p w14:paraId="6574D789" w14:textId="77777777" w:rsidR="00D2410D" w:rsidRPr="00B87810" w:rsidRDefault="00D2410D" w:rsidP="00167E34">
      <w:pPr>
        <w:spacing w:after="0"/>
        <w:contextualSpacing/>
        <w:rPr>
          <w:rFonts w:eastAsia="Calibri"/>
        </w:rPr>
      </w:pPr>
    </w:p>
    <w:p w14:paraId="2E3782AB" w14:textId="77777777" w:rsidR="00167E34" w:rsidRDefault="00D2410D" w:rsidP="00167E34">
      <w:pPr>
        <w:spacing w:after="0"/>
        <w:contextualSpacing/>
        <w:rPr>
          <w:rFonts w:eastAsia="Calibri"/>
        </w:rPr>
      </w:pPr>
      <w:r w:rsidRPr="00B87810">
        <w:rPr>
          <w:rFonts w:eastAsia="Calibri"/>
        </w:rPr>
        <w:t xml:space="preserve">Дата "___"______________ </w:t>
      </w:r>
      <w:proofErr w:type="gramStart"/>
      <w:r w:rsidRPr="00B87810">
        <w:rPr>
          <w:rFonts w:eastAsia="Calibri"/>
        </w:rPr>
        <w:t>20</w:t>
      </w:r>
      <w:r w:rsidR="00886512" w:rsidRPr="00B87810">
        <w:rPr>
          <w:rFonts w:eastAsia="Calibri"/>
        </w:rPr>
        <w:t>2</w:t>
      </w:r>
      <w:r w:rsidR="00D22360" w:rsidRPr="00B87810">
        <w:rPr>
          <w:rFonts w:eastAsia="Calibri"/>
        </w:rPr>
        <w:t>4</w:t>
      </w:r>
      <w:r w:rsidR="00886512" w:rsidRPr="00B87810">
        <w:rPr>
          <w:rFonts w:eastAsia="Calibri"/>
        </w:rPr>
        <w:t xml:space="preserve"> </w:t>
      </w:r>
      <w:r w:rsidRPr="00B87810">
        <w:rPr>
          <w:rFonts w:eastAsia="Calibri"/>
        </w:rPr>
        <w:t xml:space="preserve"> г.</w:t>
      </w:r>
      <w:proofErr w:type="gramEnd"/>
      <w:r w:rsidRPr="00B87810">
        <w:rPr>
          <w:rFonts w:eastAsia="Calibri"/>
        </w:rPr>
        <w:tab/>
      </w:r>
      <w:r w:rsidRPr="00B87810">
        <w:rPr>
          <w:rFonts w:eastAsia="Calibri"/>
        </w:rPr>
        <w:tab/>
      </w:r>
      <w:r w:rsidRPr="00B87810">
        <w:rPr>
          <w:rFonts w:eastAsia="Calibri"/>
        </w:rPr>
        <w:tab/>
      </w:r>
      <w:r w:rsidRPr="00B87810">
        <w:rPr>
          <w:rFonts w:eastAsia="Calibri"/>
        </w:rPr>
        <w:tab/>
      </w:r>
    </w:p>
    <w:p w14:paraId="4E7D7E68" w14:textId="337BC4BE" w:rsidR="00D2410D" w:rsidRPr="00B87810" w:rsidRDefault="00D2410D" w:rsidP="00167E34">
      <w:pPr>
        <w:spacing w:after="0"/>
        <w:contextualSpacing/>
        <w:rPr>
          <w:rFonts w:eastAsia="Calibri"/>
        </w:rPr>
      </w:pPr>
      <w:r w:rsidRPr="00B87810">
        <w:rPr>
          <w:rFonts w:eastAsia="Calibri"/>
          <w:color w:val="BFBFBF"/>
        </w:rPr>
        <w:t>М.П. * при наличии</w:t>
      </w:r>
    </w:p>
    <w:p w14:paraId="3F673B3E" w14:textId="77777777" w:rsidR="00D2410D" w:rsidRPr="00167E34" w:rsidRDefault="00D2410D" w:rsidP="00167E34">
      <w:pPr>
        <w:spacing w:after="0"/>
      </w:pPr>
    </w:p>
    <w:p w14:paraId="76587CBB" w14:textId="77777777" w:rsidR="00D2410D" w:rsidRPr="00167E34" w:rsidRDefault="00D2410D" w:rsidP="00167E34">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5C8EB01D" w:rsidR="00D2410D" w:rsidRPr="00167E34" w:rsidRDefault="00D2410D" w:rsidP="00167E34">
      <w:pPr>
        <w:keepNext/>
        <w:spacing w:after="0"/>
        <w:outlineLvl w:val="1"/>
        <w:rPr>
          <w:b/>
          <w:caps/>
        </w:rPr>
      </w:pPr>
      <w:r w:rsidRPr="00167E34">
        <w:rPr>
          <w:b/>
        </w:rPr>
        <w:t xml:space="preserve">ФОРМА 3 </w:t>
      </w:r>
      <w:bookmarkEnd w:id="23"/>
    </w:p>
    <w:p w14:paraId="6250F72F" w14:textId="77777777" w:rsidR="00D2410D" w:rsidRPr="00167E34" w:rsidRDefault="00D2410D" w:rsidP="00167E34">
      <w:pPr>
        <w:spacing w:after="0"/>
      </w:pPr>
    </w:p>
    <w:bookmarkEnd w:id="24"/>
    <w:bookmarkEnd w:id="25"/>
    <w:bookmarkEnd w:id="26"/>
    <w:bookmarkEnd w:id="27"/>
    <w:bookmarkEnd w:id="28"/>
    <w:bookmarkEnd w:id="29"/>
    <w:p w14:paraId="5727C05B" w14:textId="77777777" w:rsidR="00D2410D" w:rsidRPr="00B87810" w:rsidRDefault="00D2410D" w:rsidP="00167E34">
      <w:pPr>
        <w:shd w:val="clear" w:color="auto" w:fill="FFFFFF"/>
        <w:spacing w:after="0"/>
        <w:jc w:val="center"/>
        <w:rPr>
          <w:rFonts w:eastAsia="Calibri"/>
          <w:b/>
        </w:rPr>
      </w:pPr>
      <w:r w:rsidRPr="00B87810">
        <w:rPr>
          <w:rFonts w:eastAsia="Calibri"/>
          <w:b/>
          <w:bCs/>
          <w:spacing w:val="-10"/>
        </w:rPr>
        <w:t>ОПИСЬ ДОКУМЕНТОВ, ПРЕДСТАВЛЯЕМЫХ ДЛЯ УЧАСТИЯ В ЗАКУПКЕ</w:t>
      </w:r>
    </w:p>
    <w:p w14:paraId="2B0B4DAF" w14:textId="77777777" w:rsidR="00D2410D" w:rsidRPr="00B87810" w:rsidRDefault="00D2410D" w:rsidP="00167E34">
      <w:pPr>
        <w:spacing w:after="0"/>
        <w:contextualSpacing/>
        <w:rPr>
          <w:rFonts w:eastAsia="Calibri"/>
        </w:rPr>
      </w:pPr>
    </w:p>
    <w:p w14:paraId="6BAFF841" w14:textId="77777777" w:rsidR="00D2410D" w:rsidRPr="00B87810" w:rsidRDefault="00D2410D" w:rsidP="00167E34">
      <w:pPr>
        <w:spacing w:after="0"/>
        <w:contextualSpacing/>
        <w:rPr>
          <w:rFonts w:eastAsia="Calibri"/>
        </w:rPr>
      </w:pPr>
      <w:r w:rsidRPr="00B87810">
        <w:rPr>
          <w:rFonts w:eastAsia="Calibri"/>
        </w:rPr>
        <w:t>Настоящим _______________________________________________________________</w:t>
      </w:r>
    </w:p>
    <w:p w14:paraId="58D3D2F8" w14:textId="77777777" w:rsidR="00D2410D" w:rsidRPr="00B87810" w:rsidRDefault="00D2410D" w:rsidP="00167E34">
      <w:pPr>
        <w:spacing w:after="0"/>
        <w:contextualSpacing/>
        <w:jc w:val="center"/>
        <w:rPr>
          <w:rFonts w:eastAsia="Calibri"/>
          <w:i/>
        </w:rPr>
      </w:pPr>
      <w:r w:rsidRPr="00B87810">
        <w:rPr>
          <w:rFonts w:eastAsia="Calibri"/>
          <w:i/>
        </w:rPr>
        <w:t xml:space="preserve">наименование участника закупки </w:t>
      </w:r>
    </w:p>
    <w:p w14:paraId="51514996" w14:textId="77777777" w:rsidR="00D2410D" w:rsidRPr="00B87810" w:rsidRDefault="00D2410D" w:rsidP="00167E34">
      <w:pPr>
        <w:spacing w:after="0"/>
        <w:contextualSpacing/>
        <w:rPr>
          <w:rFonts w:eastAsia="Calibri"/>
        </w:rPr>
      </w:pPr>
      <w:r w:rsidRPr="00B87810">
        <w:rPr>
          <w:rFonts w:eastAsia="Calibri"/>
        </w:rPr>
        <w:t xml:space="preserve">подтверждаю, что для участия в закупке, которая проводится </w:t>
      </w:r>
      <w:r w:rsidRPr="00B87810">
        <w:rPr>
          <w:rFonts w:eastAsia="Calibri"/>
          <w:b/>
        </w:rPr>
        <w:t xml:space="preserve">некоммерческой организацией </w:t>
      </w:r>
      <w:r w:rsidRPr="00B87810">
        <w:rPr>
          <w:rFonts w:eastAsia="Calibri"/>
        </w:rPr>
        <w:t>"</w:t>
      </w:r>
      <w:r w:rsidRPr="00B87810">
        <w:rPr>
          <w:rFonts w:eastAsia="Calibri"/>
          <w:b/>
        </w:rPr>
        <w:t>Пермский фонд развития предпринимательства</w:t>
      </w:r>
      <w:r w:rsidRPr="00B87810">
        <w:rPr>
          <w:rFonts w:eastAsia="Calibri"/>
        </w:rPr>
        <w:t>", направляются нижеперечисленные документы:</w:t>
      </w:r>
    </w:p>
    <w:p w14:paraId="3680E2FF" w14:textId="77777777" w:rsidR="00D2410D" w:rsidRPr="00B87810" w:rsidRDefault="00D2410D" w:rsidP="00167E34">
      <w:pPr>
        <w:spacing w:after="0"/>
        <w:contextualSpacing/>
        <w:rPr>
          <w:rFonts w:eastAsia="Calibri"/>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167E34"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B87810" w:rsidRDefault="00D2410D" w:rsidP="00167E34">
            <w:pPr>
              <w:shd w:val="clear" w:color="auto" w:fill="FFFFFF"/>
              <w:spacing w:after="0"/>
              <w:jc w:val="center"/>
              <w:rPr>
                <w:rFonts w:eastAsia="Calibri"/>
              </w:rPr>
            </w:pPr>
            <w:r w:rsidRPr="00B87810">
              <w:rPr>
                <w:rFonts w:eastAsia="Calibri"/>
                <w:b/>
                <w:bCs/>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B87810" w:rsidRDefault="00D2410D" w:rsidP="00167E34">
            <w:pPr>
              <w:shd w:val="clear" w:color="auto" w:fill="FFFFFF"/>
              <w:spacing w:after="0"/>
              <w:jc w:val="center"/>
              <w:rPr>
                <w:rFonts w:eastAsia="Calibri"/>
              </w:rPr>
            </w:pPr>
            <w:r w:rsidRPr="00B87810">
              <w:rPr>
                <w:rFonts w:eastAsia="Calibri"/>
                <w:b/>
                <w:bCs/>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B87810" w:rsidRDefault="00D2410D" w:rsidP="00167E34">
            <w:pPr>
              <w:shd w:val="clear" w:color="auto" w:fill="FFFFFF"/>
              <w:spacing w:after="0"/>
              <w:ind w:right="384"/>
              <w:jc w:val="center"/>
              <w:rPr>
                <w:rFonts w:eastAsia="Calibri"/>
              </w:rPr>
            </w:pPr>
            <w:r w:rsidRPr="00B87810">
              <w:rPr>
                <w:rFonts w:eastAsia="Calibri"/>
                <w:b/>
                <w:bCs/>
              </w:rPr>
              <w:t>Количество листов</w:t>
            </w:r>
          </w:p>
        </w:tc>
      </w:tr>
      <w:tr w:rsidR="00D2410D" w:rsidRPr="00167E34"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B87810" w:rsidRDefault="00D2410D" w:rsidP="00167E34">
            <w:pPr>
              <w:shd w:val="clear" w:color="auto" w:fill="FFFFFF"/>
              <w:spacing w:after="0"/>
              <w:rPr>
                <w:rFonts w:eastAsia="Calibri"/>
              </w:rPr>
            </w:pPr>
          </w:p>
        </w:tc>
      </w:tr>
      <w:tr w:rsidR="00D2410D" w:rsidRPr="00167E34"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B87810" w:rsidRDefault="00D2410D" w:rsidP="00167E34">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B87810" w:rsidRDefault="00D2410D" w:rsidP="00167E34">
            <w:pPr>
              <w:shd w:val="clear" w:color="auto" w:fill="FFFFFF"/>
              <w:spacing w:after="0"/>
              <w:rPr>
                <w:rFonts w:eastAsia="Calibri"/>
              </w:rPr>
            </w:pPr>
          </w:p>
        </w:tc>
      </w:tr>
      <w:tr w:rsidR="00D2410D" w:rsidRPr="00167E34"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B87810" w:rsidRDefault="00D2410D" w:rsidP="00167E34">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B87810" w:rsidRDefault="00D2410D" w:rsidP="00167E34">
            <w:pPr>
              <w:shd w:val="clear" w:color="auto" w:fill="FFFFFF"/>
              <w:spacing w:after="0"/>
              <w:rPr>
                <w:rFonts w:eastAsia="Calibri"/>
              </w:rPr>
            </w:pPr>
          </w:p>
        </w:tc>
      </w:tr>
      <w:tr w:rsidR="00D2410D" w:rsidRPr="00167E34"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B87810" w:rsidRDefault="00D2410D" w:rsidP="00167E34">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B87810" w:rsidRDefault="00D2410D" w:rsidP="00167E34">
            <w:pPr>
              <w:shd w:val="clear" w:color="auto" w:fill="FFFFFF"/>
              <w:spacing w:after="0"/>
              <w:rPr>
                <w:rFonts w:eastAsia="Calibri"/>
              </w:rPr>
            </w:pPr>
          </w:p>
        </w:tc>
      </w:tr>
      <w:tr w:rsidR="00D2410D" w:rsidRPr="00167E34"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B87810" w:rsidRDefault="00D2410D" w:rsidP="00167E34">
            <w:pPr>
              <w:shd w:val="clear" w:color="auto" w:fill="FFFFFF"/>
              <w:spacing w:after="0"/>
              <w:rPr>
                <w:rFonts w:eastAsia="Calibri"/>
              </w:rPr>
            </w:pPr>
          </w:p>
        </w:tc>
      </w:tr>
      <w:tr w:rsidR="00D2410D" w:rsidRPr="00167E34"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B87810" w:rsidRDefault="00D2410D" w:rsidP="00167E34">
            <w:pPr>
              <w:shd w:val="clear" w:color="auto" w:fill="FFFFFF"/>
              <w:spacing w:after="0"/>
              <w:rPr>
                <w:rFonts w:eastAsia="Calibri"/>
              </w:rPr>
            </w:pPr>
          </w:p>
        </w:tc>
      </w:tr>
      <w:tr w:rsidR="00D2410D" w:rsidRPr="00167E34"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B87810" w:rsidRDefault="00D2410D" w:rsidP="00167E34">
            <w:pPr>
              <w:shd w:val="clear" w:color="auto" w:fill="FFFFFF"/>
              <w:spacing w:after="0"/>
              <w:rPr>
                <w:rFonts w:eastAsia="Calibri"/>
              </w:rPr>
            </w:pPr>
          </w:p>
        </w:tc>
      </w:tr>
      <w:tr w:rsidR="00D2410D" w:rsidRPr="00167E34"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B87810" w:rsidRDefault="00D2410D" w:rsidP="00167E34">
            <w:pPr>
              <w:shd w:val="clear" w:color="auto" w:fill="FFFFFF"/>
              <w:spacing w:after="0"/>
              <w:rPr>
                <w:rFonts w:eastAsia="Calibri"/>
              </w:rPr>
            </w:pPr>
          </w:p>
        </w:tc>
      </w:tr>
      <w:tr w:rsidR="00D2410D" w:rsidRPr="00167E34"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B87810" w:rsidRDefault="00D2410D" w:rsidP="00167E34">
            <w:pPr>
              <w:shd w:val="clear" w:color="auto" w:fill="FFFFFF"/>
              <w:spacing w:after="0"/>
              <w:rPr>
                <w:rFonts w:eastAsia="Calibri"/>
              </w:rPr>
            </w:pPr>
          </w:p>
        </w:tc>
      </w:tr>
      <w:tr w:rsidR="00D2410D" w:rsidRPr="00167E34"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B87810" w:rsidRDefault="00D2410D" w:rsidP="00167E34">
            <w:pPr>
              <w:shd w:val="clear" w:color="auto" w:fill="FFFFFF"/>
              <w:spacing w:after="0"/>
              <w:rPr>
                <w:rFonts w:eastAsia="Calibri"/>
              </w:rPr>
            </w:pPr>
          </w:p>
        </w:tc>
      </w:tr>
      <w:tr w:rsidR="00D2410D" w:rsidRPr="00167E34"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B87810" w:rsidRDefault="00D2410D" w:rsidP="00167E34">
            <w:pPr>
              <w:shd w:val="clear" w:color="auto" w:fill="FFFFFF"/>
              <w:spacing w:after="0"/>
              <w:rPr>
                <w:rFonts w:eastAsia="Calibri"/>
              </w:rPr>
            </w:pPr>
          </w:p>
        </w:tc>
      </w:tr>
      <w:tr w:rsidR="00D2410D" w:rsidRPr="00167E34"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B87810" w:rsidRDefault="00D2410D" w:rsidP="00167E34">
            <w:pPr>
              <w:shd w:val="clear" w:color="auto" w:fill="FFFFFF"/>
              <w:spacing w:after="0"/>
              <w:rPr>
                <w:rFonts w:eastAsia="Calibri"/>
              </w:rPr>
            </w:pPr>
          </w:p>
        </w:tc>
      </w:tr>
      <w:tr w:rsidR="00D2410D" w:rsidRPr="00167E34"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B87810" w:rsidRDefault="00D2410D" w:rsidP="00167E34">
            <w:pPr>
              <w:shd w:val="clear" w:color="auto" w:fill="FFFFFF"/>
              <w:spacing w:after="0"/>
              <w:rPr>
                <w:rFonts w:eastAsia="Calibri"/>
              </w:rPr>
            </w:pPr>
          </w:p>
        </w:tc>
      </w:tr>
      <w:tr w:rsidR="00D2410D" w:rsidRPr="00167E34"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B87810" w:rsidRDefault="00D2410D" w:rsidP="00167E34">
            <w:pPr>
              <w:shd w:val="clear" w:color="auto" w:fill="FFFFFF"/>
              <w:spacing w:after="0"/>
              <w:rPr>
                <w:rFonts w:eastAsia="Calibri"/>
              </w:rPr>
            </w:pPr>
          </w:p>
        </w:tc>
      </w:tr>
      <w:tr w:rsidR="00D2410D" w:rsidRPr="00167E34"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B87810" w:rsidRDefault="00D2410D" w:rsidP="00167E34">
            <w:pPr>
              <w:shd w:val="clear" w:color="auto" w:fill="FFFFFF"/>
              <w:spacing w:after="0"/>
              <w:rPr>
                <w:rFonts w:eastAsia="Calibri"/>
              </w:rPr>
            </w:pPr>
          </w:p>
        </w:tc>
      </w:tr>
      <w:tr w:rsidR="00D2410D" w:rsidRPr="00167E34"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B87810" w:rsidRDefault="00D2410D" w:rsidP="00167E34">
            <w:pPr>
              <w:shd w:val="clear" w:color="auto" w:fill="FFFFFF"/>
              <w:spacing w:after="0"/>
              <w:rPr>
                <w:rFonts w:eastAsia="Calibri"/>
              </w:rPr>
            </w:pPr>
          </w:p>
        </w:tc>
      </w:tr>
      <w:tr w:rsidR="00D2410D" w:rsidRPr="00167E34"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B87810" w:rsidRDefault="00D2410D" w:rsidP="00167E34">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B87810" w:rsidRDefault="00D2410D" w:rsidP="00167E34">
            <w:pPr>
              <w:shd w:val="clear" w:color="auto" w:fill="FFFFFF"/>
              <w:spacing w:after="0"/>
              <w:rPr>
                <w:rFonts w:eastAsia="Calibri"/>
              </w:rPr>
            </w:pPr>
          </w:p>
        </w:tc>
      </w:tr>
      <w:tr w:rsidR="00D2410D" w:rsidRPr="00167E34"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B87810" w:rsidRDefault="00D2410D" w:rsidP="00167E34">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B87810" w:rsidRDefault="00D2410D" w:rsidP="00167E34">
            <w:pPr>
              <w:shd w:val="clear" w:color="auto" w:fill="FFFFFF"/>
              <w:spacing w:after="0"/>
              <w:rPr>
                <w:rFonts w:eastAsia="Calibri"/>
              </w:rPr>
            </w:pPr>
            <w:r w:rsidRPr="00B87810">
              <w:rPr>
                <w:rFonts w:eastAsia="Calibri"/>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B87810" w:rsidRDefault="00D2410D" w:rsidP="00167E34">
            <w:pPr>
              <w:shd w:val="clear" w:color="auto" w:fill="FFFFFF"/>
              <w:spacing w:after="0"/>
              <w:rPr>
                <w:rFonts w:eastAsia="Calibri"/>
              </w:rPr>
            </w:pPr>
          </w:p>
        </w:tc>
      </w:tr>
    </w:tbl>
    <w:p w14:paraId="18BB242F" w14:textId="77777777" w:rsidR="00D2410D" w:rsidRPr="00B87810" w:rsidRDefault="00D2410D" w:rsidP="00167E34">
      <w:pPr>
        <w:spacing w:after="0"/>
        <w:contextualSpacing/>
        <w:rPr>
          <w:rFonts w:eastAsia="Calibri"/>
          <w:spacing w:val="-3"/>
        </w:rPr>
      </w:pPr>
    </w:p>
    <w:p w14:paraId="5E67EA60" w14:textId="77777777" w:rsidR="00D2410D" w:rsidRPr="00B87810" w:rsidRDefault="00D2410D" w:rsidP="00167E34">
      <w:pPr>
        <w:shd w:val="clear" w:color="auto" w:fill="FFFFFF"/>
        <w:spacing w:after="0"/>
        <w:contextualSpacing/>
        <w:rPr>
          <w:rFonts w:eastAsia="Calibri"/>
        </w:rPr>
      </w:pPr>
    </w:p>
    <w:p w14:paraId="539753C5" w14:textId="77777777" w:rsidR="00D2410D" w:rsidRPr="00B87810" w:rsidRDefault="00D2410D" w:rsidP="00167E34">
      <w:pPr>
        <w:shd w:val="clear" w:color="auto" w:fill="FFFFFF"/>
        <w:spacing w:after="0"/>
        <w:contextualSpacing/>
        <w:rPr>
          <w:rFonts w:eastAsia="Calibri"/>
        </w:rPr>
      </w:pPr>
      <w:r w:rsidRPr="00B87810">
        <w:rPr>
          <w:rFonts w:eastAsia="Calibri"/>
        </w:rPr>
        <w:t>________________________________________________________________________</w:t>
      </w:r>
    </w:p>
    <w:p w14:paraId="6F757FCF" w14:textId="77777777" w:rsidR="00D2410D" w:rsidRPr="00B87810" w:rsidRDefault="00D2410D" w:rsidP="00167E34">
      <w:pPr>
        <w:shd w:val="clear" w:color="auto" w:fill="FFFFFF"/>
        <w:spacing w:after="0"/>
        <w:contextualSpacing/>
        <w:rPr>
          <w:rFonts w:eastAsia="Calibri"/>
          <w:i/>
        </w:rPr>
      </w:pPr>
      <w:r w:rsidRPr="00B87810">
        <w:rPr>
          <w:rFonts w:eastAsia="Calibri"/>
          <w:i/>
        </w:rPr>
        <w:t xml:space="preserve">      должность руководителя участника закупки (или уполномоченного </w:t>
      </w:r>
      <w:proofErr w:type="gramStart"/>
      <w:r w:rsidRPr="00B87810">
        <w:rPr>
          <w:rFonts w:eastAsia="Calibri"/>
          <w:i/>
        </w:rPr>
        <w:t xml:space="preserve">представителя)   </w:t>
      </w:r>
      <w:proofErr w:type="gramEnd"/>
      <w:r w:rsidRPr="00B87810">
        <w:rPr>
          <w:rFonts w:eastAsia="Calibri"/>
          <w:i/>
        </w:rPr>
        <w:t xml:space="preserve">                      </w:t>
      </w:r>
      <w:r w:rsidRPr="00B87810">
        <w:rPr>
          <w:rFonts w:eastAsia="Calibri"/>
          <w:i/>
        </w:rPr>
        <w:tab/>
        <w:t xml:space="preserve">       </w:t>
      </w:r>
      <w:r w:rsidRPr="00B87810">
        <w:rPr>
          <w:rFonts w:eastAsia="Calibri"/>
          <w:i/>
        </w:rPr>
        <w:tab/>
        <w:t xml:space="preserve">        Подпись     </w:t>
      </w:r>
      <w:r w:rsidRPr="00B87810">
        <w:rPr>
          <w:rFonts w:eastAsia="Calibri"/>
          <w:i/>
        </w:rPr>
        <w:tab/>
      </w:r>
      <w:r w:rsidRPr="00B87810">
        <w:rPr>
          <w:rFonts w:eastAsia="Calibri"/>
          <w:i/>
        </w:rPr>
        <w:tab/>
        <w:t xml:space="preserve">  Ф.И.О.</w:t>
      </w:r>
    </w:p>
    <w:p w14:paraId="09B520D6" w14:textId="77777777" w:rsidR="00D2410D" w:rsidRPr="00B87810" w:rsidRDefault="00D2410D" w:rsidP="00167E34">
      <w:pPr>
        <w:spacing w:after="0"/>
        <w:contextualSpacing/>
        <w:rPr>
          <w:rFonts w:eastAsia="Calibri"/>
        </w:rPr>
      </w:pPr>
    </w:p>
    <w:p w14:paraId="04B9764E" w14:textId="77602FFC" w:rsidR="00D2410D" w:rsidRPr="00B87810" w:rsidRDefault="00D2410D" w:rsidP="00167E34">
      <w:pPr>
        <w:spacing w:after="0"/>
        <w:contextualSpacing/>
        <w:rPr>
          <w:rFonts w:eastAsia="Calibri"/>
        </w:rPr>
      </w:pPr>
      <w:r w:rsidRPr="00B87810">
        <w:rPr>
          <w:rFonts w:eastAsia="Calibri"/>
        </w:rPr>
        <w:t>Дата "___"______________ 20</w:t>
      </w:r>
      <w:r w:rsidR="004F39EC" w:rsidRPr="00B87810">
        <w:rPr>
          <w:rFonts w:eastAsia="Calibri"/>
        </w:rPr>
        <w:t>2</w:t>
      </w:r>
      <w:r w:rsidR="00D22360" w:rsidRPr="00B87810">
        <w:rPr>
          <w:rFonts w:eastAsia="Calibri"/>
        </w:rPr>
        <w:t>4</w:t>
      </w:r>
      <w:r w:rsidRPr="00B87810">
        <w:rPr>
          <w:rFonts w:eastAsia="Calibri"/>
        </w:rPr>
        <w:t xml:space="preserve"> г.</w:t>
      </w:r>
      <w:r w:rsidRPr="00B87810">
        <w:rPr>
          <w:rFonts w:eastAsia="Calibri"/>
        </w:rPr>
        <w:tab/>
      </w:r>
      <w:r w:rsidRPr="00B87810">
        <w:rPr>
          <w:rFonts w:eastAsia="Calibri"/>
        </w:rPr>
        <w:tab/>
      </w:r>
      <w:r w:rsidRPr="00B87810">
        <w:rPr>
          <w:rFonts w:eastAsia="Calibri"/>
        </w:rPr>
        <w:tab/>
      </w:r>
      <w:r w:rsidRPr="00B87810">
        <w:rPr>
          <w:rFonts w:eastAsia="Calibri"/>
        </w:rPr>
        <w:tab/>
      </w:r>
      <w:r w:rsidRPr="00B87810">
        <w:rPr>
          <w:rFonts w:eastAsia="Calibri"/>
          <w:color w:val="BFBFBF"/>
        </w:rPr>
        <w:t>М.П. * при наличии</w:t>
      </w:r>
    </w:p>
    <w:p w14:paraId="59FC4987" w14:textId="77777777" w:rsidR="00D2410D" w:rsidRPr="00167E34" w:rsidRDefault="00D2410D" w:rsidP="00167E34">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167E34" w:rsidRDefault="00D2410D" w:rsidP="00167E34">
      <w:pPr>
        <w:rPr>
          <w:b/>
          <w:bCs/>
        </w:rPr>
      </w:pPr>
      <w:r w:rsidRPr="00167E34">
        <w:rPr>
          <w:b/>
          <w:bCs/>
        </w:rPr>
        <w:t>ФОРМА 4</w:t>
      </w:r>
    </w:p>
    <w:p w14:paraId="615D8535" w14:textId="77777777" w:rsidR="00D2410D" w:rsidRPr="00B87810" w:rsidRDefault="00D2410D" w:rsidP="00167E34">
      <w:pPr>
        <w:spacing w:after="0"/>
        <w:rPr>
          <w:rFonts w:eastAsia="Calibri"/>
        </w:rPr>
      </w:pPr>
      <w:bookmarkStart w:id="30" w:name="_Hlk132221752"/>
    </w:p>
    <w:p w14:paraId="5BCC2A54" w14:textId="77777777" w:rsidR="00D2410D" w:rsidRPr="00B87810" w:rsidRDefault="00D2410D" w:rsidP="00167E34">
      <w:pPr>
        <w:spacing w:after="0"/>
        <w:contextualSpacing/>
        <w:jc w:val="center"/>
        <w:rPr>
          <w:rFonts w:eastAsia="Calibri"/>
          <w:b/>
        </w:rPr>
      </w:pPr>
      <w:bookmarkStart w:id="31" w:name="_Hlk132221896"/>
      <w:r w:rsidRPr="00B87810">
        <w:rPr>
          <w:rFonts w:eastAsia="Calibri"/>
          <w:b/>
        </w:rPr>
        <w:t xml:space="preserve">ДЕКЛАРАЦИЯ СООТВЕТСТВИЯ </w:t>
      </w:r>
    </w:p>
    <w:p w14:paraId="4280BDD2" w14:textId="77777777" w:rsidR="00D2410D" w:rsidRPr="00B87810" w:rsidRDefault="00D2410D" w:rsidP="00167E34">
      <w:pPr>
        <w:spacing w:after="0"/>
        <w:contextualSpacing/>
        <w:jc w:val="center"/>
        <w:rPr>
          <w:rFonts w:eastAsia="Calibri"/>
          <w:b/>
        </w:rPr>
      </w:pPr>
      <w:r w:rsidRPr="00B87810">
        <w:rPr>
          <w:rFonts w:eastAsia="Calibri"/>
          <w:b/>
        </w:rPr>
        <w:t>участника закупки установленным требованиям</w:t>
      </w:r>
    </w:p>
    <w:p w14:paraId="5FFEEAF1" w14:textId="77777777" w:rsidR="00D2410D" w:rsidRPr="00B87810" w:rsidRDefault="00D2410D" w:rsidP="00167E34">
      <w:pPr>
        <w:spacing w:after="0"/>
        <w:contextualSpacing/>
        <w:rPr>
          <w:rFonts w:eastAsia="Calibri"/>
        </w:rPr>
      </w:pPr>
    </w:p>
    <w:p w14:paraId="51880E98" w14:textId="69073FBE" w:rsidR="00D2410D" w:rsidRPr="00B87810" w:rsidRDefault="00D2410D" w:rsidP="00167E34">
      <w:pPr>
        <w:suppressAutoHyphens/>
        <w:spacing w:after="0"/>
        <w:contextualSpacing/>
        <w:rPr>
          <w:rFonts w:eastAsia="Calibri"/>
        </w:rPr>
      </w:pPr>
      <w:r w:rsidRPr="00B87810">
        <w:rPr>
          <w:rFonts w:eastAsia="Calibri"/>
        </w:rPr>
        <w:t>Настоящим подтверждаю, что _______________________________________________________</w:t>
      </w:r>
      <w:r w:rsidR="00167E34">
        <w:rPr>
          <w:rFonts w:eastAsia="Calibri"/>
        </w:rPr>
        <w:t>__</w:t>
      </w:r>
    </w:p>
    <w:p w14:paraId="6BA4BE66" w14:textId="0A5AEC27" w:rsidR="00D2410D" w:rsidRPr="00B87810" w:rsidRDefault="00167E34" w:rsidP="00B87810">
      <w:pPr>
        <w:suppressAutoHyphens/>
        <w:spacing w:after="0"/>
        <w:contextualSpacing/>
        <w:jc w:val="center"/>
        <w:rPr>
          <w:rFonts w:eastAsia="Calibri"/>
          <w:i/>
        </w:rPr>
      </w:pPr>
      <w:r>
        <w:rPr>
          <w:rFonts w:eastAsia="Calibri"/>
          <w:i/>
        </w:rPr>
        <w:t xml:space="preserve">                                                           </w:t>
      </w:r>
      <w:r w:rsidR="00D2410D" w:rsidRPr="00B87810">
        <w:rPr>
          <w:rFonts w:eastAsia="Calibri"/>
          <w:i/>
        </w:rPr>
        <w:t>наименование участника закупки,</w:t>
      </w:r>
    </w:p>
    <w:p w14:paraId="2A293F73" w14:textId="77777777" w:rsidR="00D2410D" w:rsidRPr="00B87810" w:rsidRDefault="00D2410D" w:rsidP="00167E34">
      <w:pPr>
        <w:suppressAutoHyphens/>
        <w:spacing w:after="0"/>
        <w:contextualSpacing/>
        <w:rPr>
          <w:rFonts w:eastAsia="Calibri"/>
        </w:rPr>
      </w:pPr>
      <w:r w:rsidRPr="00B87810">
        <w:rPr>
          <w:rFonts w:eastAsia="Calibri"/>
        </w:rPr>
        <w:t>___________________________________________________________________________________</w:t>
      </w:r>
    </w:p>
    <w:p w14:paraId="0B73E3F1" w14:textId="77777777" w:rsidR="00D2410D" w:rsidRPr="00B87810" w:rsidRDefault="00D2410D" w:rsidP="00B87810">
      <w:pPr>
        <w:suppressAutoHyphens/>
        <w:spacing w:after="0"/>
        <w:contextualSpacing/>
        <w:jc w:val="center"/>
        <w:rPr>
          <w:rFonts w:eastAsia="Calibri"/>
        </w:rPr>
      </w:pPr>
      <w:r w:rsidRPr="00B87810">
        <w:rPr>
          <w:rFonts w:eastAsia="Calibri"/>
          <w:i/>
        </w:rPr>
        <w:t>адрес места нахождения</w:t>
      </w:r>
    </w:p>
    <w:p w14:paraId="77FC3AC3" w14:textId="77777777" w:rsidR="00D2410D" w:rsidRPr="00B87810" w:rsidRDefault="00D2410D" w:rsidP="00167E34">
      <w:pPr>
        <w:shd w:val="clear" w:color="auto" w:fill="FFFFFF"/>
        <w:suppressAutoHyphens/>
        <w:spacing w:after="0"/>
        <w:contextualSpacing/>
        <w:rPr>
          <w:rFonts w:eastAsia="Calibri"/>
        </w:rPr>
      </w:pPr>
    </w:p>
    <w:p w14:paraId="22673D1C" w14:textId="77777777" w:rsidR="00D2410D" w:rsidRPr="00B87810" w:rsidRDefault="00D2410D" w:rsidP="00167E34">
      <w:pPr>
        <w:shd w:val="clear" w:color="auto" w:fill="FFFFFF"/>
        <w:suppressAutoHyphens/>
        <w:spacing w:after="0"/>
        <w:contextualSpacing/>
        <w:rPr>
          <w:rFonts w:eastAsia="Calibri"/>
        </w:rPr>
      </w:pPr>
      <w:r w:rsidRPr="00B87810">
        <w:rPr>
          <w:rFonts w:eastAsia="Calibri"/>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76E11A87" w:rsidR="00F214A7" w:rsidRPr="00B87810" w:rsidRDefault="003F4BEE" w:rsidP="00167E34">
      <w:pPr>
        <w:spacing w:after="0"/>
      </w:pPr>
      <w:r w:rsidRPr="00B87810">
        <w:t xml:space="preserve">1) </w:t>
      </w:r>
      <w:r w:rsidR="00F214A7" w:rsidRPr="00B87810">
        <w:t xml:space="preserve">участник </w:t>
      </w:r>
      <w:r w:rsidR="00D22360" w:rsidRPr="00B87810">
        <w:t>закупки соответствует требованиям</w:t>
      </w:r>
      <w:r w:rsidR="00F214A7" w:rsidRPr="00B87810">
        <w:t>,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B87810" w:rsidRDefault="003F4BEE" w:rsidP="00B87810">
      <w:pPr>
        <w:spacing w:after="0"/>
      </w:pPr>
      <w:r w:rsidRPr="00B87810">
        <w:t xml:space="preserve">2) </w:t>
      </w:r>
      <w:r w:rsidR="00F214A7" w:rsidRPr="00B87810">
        <w:t>участник закупки имеет полномочия на участие в закупочных процедурах;</w:t>
      </w:r>
    </w:p>
    <w:p w14:paraId="557DECEE" w14:textId="77777777" w:rsidR="003F4BEE" w:rsidRPr="00B87810" w:rsidRDefault="003F4BEE" w:rsidP="00B87810">
      <w:pPr>
        <w:spacing w:after="0"/>
      </w:pPr>
      <w:r w:rsidRPr="00B87810">
        <w:t xml:space="preserve">3) </w:t>
      </w:r>
      <w:r w:rsidR="00F214A7" w:rsidRPr="00B87810">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B87810" w:rsidRDefault="003F4BEE" w:rsidP="00B87810">
      <w:pPr>
        <w:spacing w:after="0"/>
      </w:pPr>
      <w:r w:rsidRPr="00B87810">
        <w:t xml:space="preserve">4) </w:t>
      </w:r>
      <w:r w:rsidR="00F214A7" w:rsidRPr="00B87810">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B87810" w:rsidRDefault="00F214A7" w:rsidP="00B87810">
      <w:pPr>
        <w:pStyle w:val="affff1"/>
        <w:numPr>
          <w:ilvl w:val="0"/>
          <w:numId w:val="23"/>
        </w:numPr>
        <w:spacing w:after="0"/>
        <w:ind w:left="0" w:firstLine="0"/>
      </w:pPr>
      <w:r w:rsidRPr="00B87810">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B87810" w:rsidRDefault="00F214A7" w:rsidP="00B87810">
      <w:pPr>
        <w:numPr>
          <w:ilvl w:val="0"/>
          <w:numId w:val="26"/>
        </w:numPr>
        <w:spacing w:after="0"/>
        <w:jc w:val="left"/>
      </w:pPr>
      <w:r w:rsidRPr="00B87810">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B87810" w:rsidRDefault="00F214A7" w:rsidP="00B87810">
      <w:pPr>
        <w:numPr>
          <w:ilvl w:val="0"/>
          <w:numId w:val="26"/>
        </w:numPr>
        <w:spacing w:after="0"/>
        <w:jc w:val="left"/>
      </w:pPr>
      <w:r w:rsidRPr="00B87810">
        <w:t xml:space="preserve">суммы, которые реструктурированы в соответствии с законодательством Российской Федерации; </w:t>
      </w:r>
    </w:p>
    <w:p w14:paraId="41DFC75D" w14:textId="77777777" w:rsidR="00F214A7" w:rsidRPr="00B87810" w:rsidRDefault="00F214A7" w:rsidP="00B87810">
      <w:pPr>
        <w:numPr>
          <w:ilvl w:val="0"/>
          <w:numId w:val="26"/>
        </w:numPr>
        <w:spacing w:after="0"/>
        <w:jc w:val="left"/>
      </w:pPr>
      <w:r w:rsidRPr="00B87810">
        <w:t>суммы, которые в совокупности не превышает 5 000 рублей;</w:t>
      </w:r>
    </w:p>
    <w:p w14:paraId="40F01B98" w14:textId="77777777" w:rsidR="00F214A7" w:rsidRPr="00B87810" w:rsidRDefault="00F214A7" w:rsidP="00B87810">
      <w:pPr>
        <w:numPr>
          <w:ilvl w:val="0"/>
          <w:numId w:val="26"/>
        </w:numPr>
        <w:spacing w:after="0"/>
        <w:jc w:val="left"/>
      </w:pPr>
      <w:r w:rsidRPr="00B87810">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B87810" w:rsidRDefault="00F214A7" w:rsidP="00167E34">
      <w:pPr>
        <w:spacing w:after="0"/>
      </w:pPr>
      <w:r w:rsidRPr="00B87810">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B87810" w:rsidRDefault="00F214A7" w:rsidP="00167E34">
      <w:pPr>
        <w:spacing w:after="0"/>
      </w:pPr>
      <w:r w:rsidRPr="00B87810">
        <w:t>7) отсутствие конфликта интересов с Фондом,</w:t>
      </w:r>
      <w:r w:rsidRPr="00B87810">
        <w:rPr>
          <w:rFonts w:ascii="Calibri" w:eastAsia="Calibri" w:hAnsi="Calibri"/>
          <w:lang w:eastAsia="en-US"/>
        </w:rPr>
        <w:t xml:space="preserve"> </w:t>
      </w:r>
      <w:r w:rsidRPr="00B87810">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B87810" w:rsidRDefault="00F214A7" w:rsidP="00167E34">
      <w:pPr>
        <w:spacing w:after="0"/>
      </w:pPr>
      <w:r w:rsidRPr="00B87810">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B87810" w:rsidRDefault="00F214A7" w:rsidP="00167E34">
      <w:pPr>
        <w:spacing w:after="0"/>
      </w:pPr>
      <w:r w:rsidRPr="00B8781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B87810" w:rsidRDefault="00F214A7" w:rsidP="00167E34">
      <w:pPr>
        <w:spacing w:after="0"/>
      </w:pPr>
      <w:r w:rsidRPr="00B8781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B87810" w:rsidRDefault="00F214A7" w:rsidP="00167E34">
      <w:pPr>
        <w:spacing w:after="0"/>
      </w:pPr>
      <w:r w:rsidRPr="00B87810">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B87810" w:rsidRDefault="00F214A7" w:rsidP="00167E34">
      <w:pPr>
        <w:spacing w:after="0"/>
      </w:pPr>
      <w:r w:rsidRPr="00B87810">
        <w:t>9) участник закупки предоставляет достоверные сведения в рамках закупочных процедур;</w:t>
      </w:r>
    </w:p>
    <w:p w14:paraId="3BCE3840" w14:textId="77777777" w:rsidR="00F214A7" w:rsidRPr="00B87810" w:rsidRDefault="00F214A7" w:rsidP="00167E34">
      <w:pPr>
        <w:spacing w:after="0"/>
      </w:pPr>
      <w:r w:rsidRPr="00B87810">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B87810" w:rsidRDefault="00F214A7" w:rsidP="00167E34">
      <w:pPr>
        <w:spacing w:after="0"/>
      </w:pPr>
      <w:r w:rsidRPr="00B87810">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77777777" w:rsidR="00F214A7" w:rsidRPr="00B87810" w:rsidRDefault="00F214A7" w:rsidP="00167E34">
      <w:pPr>
        <w:spacing w:after="0"/>
      </w:pPr>
      <w:r w:rsidRPr="00B87810">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562B8779" w14:textId="77777777" w:rsidR="00F214A7" w:rsidRPr="00B87810" w:rsidRDefault="00F214A7" w:rsidP="00167E34">
      <w:pPr>
        <w:shd w:val="clear" w:color="auto" w:fill="FFFFFF"/>
        <w:suppressAutoHyphens/>
        <w:spacing w:after="0"/>
        <w:contextualSpacing/>
        <w:rPr>
          <w:rFonts w:eastAsia="Calibri"/>
        </w:rPr>
      </w:pPr>
    </w:p>
    <w:p w14:paraId="0B601353" w14:textId="3AE3CB43" w:rsidR="00D2410D" w:rsidRPr="00B87810" w:rsidRDefault="00D2410D" w:rsidP="00167E34">
      <w:pPr>
        <w:shd w:val="clear" w:color="auto" w:fill="FFFFFF"/>
        <w:suppressAutoHyphens/>
        <w:spacing w:after="0"/>
        <w:contextualSpacing/>
        <w:rPr>
          <w:rFonts w:eastAsia="Calibri"/>
        </w:rPr>
      </w:pPr>
      <w:r w:rsidRPr="00B87810">
        <w:rPr>
          <w:rFonts w:eastAsia="Calibri"/>
        </w:rPr>
        <w:t xml:space="preserve">______________________________________________________________________________ </w:t>
      </w:r>
    </w:p>
    <w:p w14:paraId="19C88AF6" w14:textId="77777777" w:rsidR="00167E34" w:rsidRDefault="00D2410D" w:rsidP="00167E34">
      <w:pPr>
        <w:shd w:val="clear" w:color="auto" w:fill="FFFFFF"/>
        <w:suppressAutoHyphens/>
        <w:spacing w:after="0"/>
        <w:contextualSpacing/>
        <w:rPr>
          <w:rFonts w:eastAsia="Calibri"/>
          <w:i/>
        </w:rPr>
      </w:pPr>
      <w:r w:rsidRPr="00B87810">
        <w:rPr>
          <w:rFonts w:eastAsia="Calibri"/>
          <w:i/>
        </w:rPr>
        <w:t xml:space="preserve"> должность руководителя участника закупки (или уполномоченного представителя)                         </w:t>
      </w:r>
      <w:r w:rsidRPr="00B87810">
        <w:rPr>
          <w:rFonts w:eastAsia="Calibri"/>
          <w:i/>
        </w:rPr>
        <w:tab/>
        <w:t xml:space="preserve">         </w:t>
      </w:r>
    </w:p>
    <w:p w14:paraId="7FD2029B" w14:textId="6ED91A08" w:rsidR="00D2410D" w:rsidRPr="00B87810" w:rsidRDefault="00D2410D" w:rsidP="00167E34">
      <w:pPr>
        <w:shd w:val="clear" w:color="auto" w:fill="FFFFFF"/>
        <w:suppressAutoHyphens/>
        <w:spacing w:after="0"/>
        <w:contextualSpacing/>
        <w:rPr>
          <w:rFonts w:eastAsia="Calibri"/>
          <w:i/>
        </w:rPr>
      </w:pPr>
      <w:r w:rsidRPr="00B87810">
        <w:rPr>
          <w:rFonts w:eastAsia="Calibri"/>
          <w:i/>
        </w:rPr>
        <w:t xml:space="preserve">Подпись     </w:t>
      </w:r>
      <w:r w:rsidRPr="00B87810">
        <w:rPr>
          <w:rFonts w:eastAsia="Calibri"/>
          <w:i/>
        </w:rPr>
        <w:tab/>
      </w:r>
      <w:proofErr w:type="gramStart"/>
      <w:r w:rsidRPr="00B87810">
        <w:rPr>
          <w:rFonts w:eastAsia="Calibri"/>
          <w:i/>
        </w:rPr>
        <w:tab/>
        <w:t xml:space="preserve">  Ф.И.О.</w:t>
      </w:r>
      <w:proofErr w:type="gramEnd"/>
    </w:p>
    <w:p w14:paraId="51539BF1" w14:textId="4DF1C8A3" w:rsidR="00310E64" w:rsidRPr="00B87810" w:rsidRDefault="00D2410D" w:rsidP="00B87810">
      <w:pPr>
        <w:pStyle w:val="25"/>
        <w:spacing w:after="0"/>
        <w:jc w:val="both"/>
        <w:rPr>
          <w:rFonts w:ascii="Times New Roman" w:eastAsia="Calibri" w:hAnsi="Times New Roman"/>
          <w:b w:val="0"/>
          <w:sz w:val="24"/>
          <w:szCs w:val="24"/>
        </w:rPr>
      </w:pPr>
      <w:r w:rsidRPr="00B87810">
        <w:rPr>
          <w:rFonts w:ascii="Times New Roman" w:eastAsia="Calibri" w:hAnsi="Times New Roman"/>
          <w:b w:val="0"/>
          <w:sz w:val="24"/>
          <w:szCs w:val="24"/>
        </w:rPr>
        <w:t>Дата "___"______________ 20</w:t>
      </w:r>
      <w:bookmarkEnd w:id="20"/>
      <w:bookmarkEnd w:id="21"/>
      <w:bookmarkEnd w:id="22"/>
      <w:r w:rsidR="00886512" w:rsidRPr="00B87810">
        <w:rPr>
          <w:rFonts w:ascii="Times New Roman" w:eastAsia="Calibri" w:hAnsi="Times New Roman"/>
          <w:b w:val="0"/>
          <w:sz w:val="24"/>
          <w:szCs w:val="24"/>
        </w:rPr>
        <w:t>2</w:t>
      </w:r>
      <w:r w:rsidR="00D22360" w:rsidRPr="00B87810">
        <w:rPr>
          <w:rFonts w:ascii="Times New Roman" w:eastAsia="Calibri" w:hAnsi="Times New Roman"/>
          <w:b w:val="0"/>
          <w:sz w:val="24"/>
          <w:szCs w:val="24"/>
        </w:rPr>
        <w:t>4</w:t>
      </w:r>
    </w:p>
    <w:p w14:paraId="479F16E5" w14:textId="77777777" w:rsidR="00167E34" w:rsidRDefault="00167E34" w:rsidP="00167E34">
      <w:pPr>
        <w:keepNext/>
        <w:spacing w:after="0"/>
        <w:outlineLvl w:val="1"/>
        <w:rPr>
          <w:bCs/>
          <w:color w:val="BFBFBF" w:themeColor="background1" w:themeShade="BF"/>
        </w:rPr>
      </w:pPr>
    </w:p>
    <w:p w14:paraId="62BC1A7F" w14:textId="3BAF1AAC" w:rsidR="00167E34" w:rsidRPr="005F71DB" w:rsidRDefault="00167E34" w:rsidP="00167E34">
      <w:pPr>
        <w:keepNext/>
        <w:spacing w:after="0"/>
        <w:outlineLvl w:val="1"/>
        <w:rPr>
          <w:bCs/>
          <w:color w:val="BFBFBF" w:themeColor="background1" w:themeShade="BF"/>
        </w:rPr>
      </w:pPr>
      <w:r w:rsidRPr="005F71DB">
        <w:rPr>
          <w:bCs/>
          <w:color w:val="BFBFBF" w:themeColor="background1" w:themeShade="BF"/>
        </w:rPr>
        <w:t>М.П.* при наличии</w:t>
      </w:r>
    </w:p>
    <w:p w14:paraId="02AC034A" w14:textId="18F19B9D" w:rsidR="00F340EE" w:rsidRPr="00B87810" w:rsidRDefault="00F340EE" w:rsidP="00167E34"/>
    <w:p w14:paraId="07EB938E" w14:textId="738866EE" w:rsidR="00F340EE" w:rsidRPr="003F4BEE" w:rsidRDefault="00F340EE" w:rsidP="00F340EE">
      <w:pPr>
        <w:rPr>
          <w:sz w:val="16"/>
          <w:szCs w:val="16"/>
        </w:rPr>
      </w:pPr>
    </w:p>
    <w:p w14:paraId="52E1A914" w14:textId="36203E68" w:rsidR="00F340EE" w:rsidRPr="003F4BEE" w:rsidRDefault="00F340EE" w:rsidP="00F340EE">
      <w:pPr>
        <w:rPr>
          <w:sz w:val="16"/>
          <w:szCs w:val="16"/>
        </w:rPr>
      </w:pPr>
    </w:p>
    <w:p w14:paraId="0E06E2F7" w14:textId="393DE6A3" w:rsidR="00F340EE" w:rsidRPr="003F4BEE" w:rsidRDefault="00F340EE" w:rsidP="00F340EE">
      <w:pPr>
        <w:rPr>
          <w:sz w:val="20"/>
          <w:szCs w:val="20"/>
        </w:rPr>
      </w:pPr>
    </w:p>
    <w:bookmarkEnd w:id="31"/>
    <w:p w14:paraId="16C5CAF1" w14:textId="3D073D38" w:rsidR="00F340EE" w:rsidRPr="003F4BEE" w:rsidRDefault="00F340EE" w:rsidP="00F340EE">
      <w:pPr>
        <w:rPr>
          <w:sz w:val="20"/>
          <w:szCs w:val="20"/>
        </w:rPr>
      </w:pPr>
    </w:p>
    <w:p w14:paraId="59C453A0" w14:textId="5BC90980" w:rsidR="00F340EE" w:rsidRPr="003F4BEE" w:rsidRDefault="00F340EE" w:rsidP="00F340EE">
      <w:pPr>
        <w:rPr>
          <w:sz w:val="20"/>
          <w:szCs w:val="20"/>
        </w:rPr>
      </w:pPr>
    </w:p>
    <w:p w14:paraId="4A7E4E50" w14:textId="6A8F3298" w:rsidR="00F340EE" w:rsidRPr="003F4BEE" w:rsidRDefault="00F340EE" w:rsidP="00F340EE"/>
    <w:p w14:paraId="1294E1C4" w14:textId="74A5C8EF" w:rsidR="00F340EE" w:rsidRPr="003F4BEE" w:rsidRDefault="00F340EE" w:rsidP="00F340EE"/>
    <w:bookmarkEnd w:id="30"/>
    <w:p w14:paraId="171A6386" w14:textId="6A68D854" w:rsidR="00F340EE" w:rsidRPr="003F4BEE" w:rsidRDefault="00F340EE" w:rsidP="00F340EE"/>
    <w:p w14:paraId="534007C0" w14:textId="5A76268B" w:rsidR="00F340EE" w:rsidRDefault="00F340EE" w:rsidP="00F340EE"/>
    <w:p w14:paraId="6C40241C" w14:textId="77777777" w:rsidR="00167E34" w:rsidRDefault="00167E34" w:rsidP="00F340EE"/>
    <w:p w14:paraId="62501082" w14:textId="77777777" w:rsidR="00167E34" w:rsidRDefault="00167E34" w:rsidP="00F340EE"/>
    <w:p w14:paraId="14754366" w14:textId="77777777" w:rsidR="00167E34" w:rsidRDefault="00167E34" w:rsidP="00F340EE"/>
    <w:p w14:paraId="146393E3" w14:textId="77777777" w:rsidR="00167E34" w:rsidRDefault="00167E34" w:rsidP="00F340EE"/>
    <w:p w14:paraId="5ECEC3C0" w14:textId="77777777" w:rsidR="00167E34" w:rsidRDefault="00167E34" w:rsidP="00F340EE"/>
    <w:p w14:paraId="2E055E54" w14:textId="77777777" w:rsidR="00167E34" w:rsidRPr="003F4BEE" w:rsidRDefault="00167E34" w:rsidP="00F340EE"/>
    <w:p w14:paraId="01B17B84" w14:textId="10DC2257" w:rsidR="00F340EE" w:rsidRPr="003F4BEE" w:rsidRDefault="00F340EE" w:rsidP="00F340EE"/>
    <w:p w14:paraId="6B8AA225" w14:textId="407B5516" w:rsidR="00F340EE" w:rsidRDefault="00F340EE" w:rsidP="00F340EE"/>
    <w:p w14:paraId="4C4E00D6" w14:textId="225B5E69" w:rsidR="002723EA" w:rsidRPr="00167E34" w:rsidRDefault="002723EA" w:rsidP="00167E34">
      <w:pPr>
        <w:rPr>
          <w:b/>
          <w:bCs/>
        </w:rPr>
      </w:pPr>
      <w:bookmarkStart w:id="32" w:name="_Hlk108620633"/>
      <w:bookmarkStart w:id="33" w:name="_Hlk122026723"/>
      <w:r w:rsidRPr="00167E34">
        <w:rPr>
          <w:b/>
          <w:bCs/>
        </w:rPr>
        <w:t>ФОРМА 5</w:t>
      </w:r>
    </w:p>
    <w:bookmarkEnd w:id="32"/>
    <w:p w14:paraId="7782C095" w14:textId="77777777" w:rsidR="002723EA" w:rsidRPr="00167E34" w:rsidRDefault="002723EA" w:rsidP="00167E34">
      <w:pPr>
        <w:rPr>
          <w:rFonts w:eastAsia="Courier New"/>
          <w:b/>
          <w:iCs/>
        </w:rPr>
      </w:pPr>
    </w:p>
    <w:p w14:paraId="1CA2F0F5" w14:textId="77777777" w:rsidR="00970854" w:rsidRPr="00167E34" w:rsidRDefault="00B5571F" w:rsidP="00167E34">
      <w:pPr>
        <w:pStyle w:val="affff1"/>
        <w:spacing w:after="0"/>
        <w:ind w:left="0"/>
        <w:contextualSpacing w:val="0"/>
        <w:jc w:val="center"/>
        <w:rPr>
          <w:rFonts w:eastAsia="Courier New"/>
          <w:b/>
          <w:iCs/>
        </w:rPr>
      </w:pPr>
      <w:r w:rsidRPr="00167E34">
        <w:rPr>
          <w:rFonts w:eastAsia="Courier New"/>
          <w:b/>
          <w:iCs/>
        </w:rPr>
        <w:t xml:space="preserve">ДОКУМЕНТЫ, </w:t>
      </w:r>
    </w:p>
    <w:p w14:paraId="22A0A32E" w14:textId="15D8ED7B" w:rsidR="00CD245E" w:rsidRPr="00167E34" w:rsidRDefault="00970854" w:rsidP="00167E34">
      <w:pPr>
        <w:pStyle w:val="affff1"/>
        <w:spacing w:after="0"/>
        <w:ind w:left="0"/>
        <w:jc w:val="center"/>
        <w:rPr>
          <w:rFonts w:eastAsia="Calibri"/>
          <w:b/>
          <w:bCs/>
          <w:color w:val="000000" w:themeColor="text1"/>
          <w:u w:val="single"/>
          <w:lang w:eastAsia="en-US"/>
        </w:rPr>
      </w:pPr>
      <w:r w:rsidRPr="00167E34">
        <w:rPr>
          <w:rFonts w:eastAsia="Courier New"/>
          <w:b/>
          <w:iCs/>
          <w:u w:val="single"/>
        </w:rPr>
        <w:t xml:space="preserve">подтверждающие </w:t>
      </w:r>
      <w:r w:rsidR="00CD245E" w:rsidRPr="00167E34">
        <w:rPr>
          <w:rFonts w:eastAsia="Calibri"/>
          <w:b/>
          <w:bCs/>
          <w:color w:val="000000" w:themeColor="text1"/>
          <w:u w:val="single"/>
          <w:lang w:eastAsia="en-US"/>
        </w:rPr>
        <w:t xml:space="preserve">наличие у участника закупки опыта </w:t>
      </w:r>
    </w:p>
    <w:p w14:paraId="3B8E6883" w14:textId="4875D8E7" w:rsidR="00C76DDD" w:rsidRPr="00167E34" w:rsidRDefault="00AD2722" w:rsidP="00B87810">
      <w:pPr>
        <w:suppressAutoHyphens/>
        <w:spacing w:after="0"/>
        <w:ind w:left="317"/>
        <w:contextualSpacing/>
        <w:jc w:val="center"/>
        <w:rPr>
          <w:rFonts w:eastAsiaTheme="minorHAnsi"/>
          <w:b/>
          <w:lang w:eastAsia="en-US"/>
        </w:rPr>
      </w:pPr>
      <w:r w:rsidRPr="00167E34">
        <w:rPr>
          <w:b/>
          <w:u w:val="single"/>
          <w:lang w:eastAsia="ar-SA"/>
        </w:rPr>
        <w:t>оказания услуг по организации участия субъектов малого и среднего предпринимательства в зарубежных выставочных мероприятиях</w:t>
      </w:r>
      <w:r w:rsidRPr="00167E34">
        <w:rPr>
          <w:b/>
          <w:lang w:eastAsia="ar-SA"/>
        </w:rPr>
        <w:t>.</w:t>
      </w:r>
    </w:p>
    <w:p w14:paraId="1A112BDF" w14:textId="77777777" w:rsidR="00E1139D" w:rsidRPr="00167E34" w:rsidRDefault="00E1139D" w:rsidP="00B87810">
      <w:pPr>
        <w:rPr>
          <w:b/>
        </w:rPr>
      </w:pPr>
    </w:p>
    <w:tbl>
      <w:tblPr>
        <w:tblStyle w:val="afc"/>
        <w:tblW w:w="0" w:type="auto"/>
        <w:tblLook w:val="04A0" w:firstRow="1" w:lastRow="0" w:firstColumn="1" w:lastColumn="0" w:noHBand="0" w:noVBand="1"/>
      </w:tblPr>
      <w:tblGrid>
        <w:gridCol w:w="650"/>
        <w:gridCol w:w="3060"/>
        <w:gridCol w:w="6208"/>
      </w:tblGrid>
      <w:tr w:rsidR="00374CF5" w:rsidRPr="00167E34" w14:paraId="583ED8E1" w14:textId="7DF60511" w:rsidTr="00374CF5">
        <w:tc>
          <w:tcPr>
            <w:tcW w:w="650" w:type="dxa"/>
          </w:tcPr>
          <w:p w14:paraId="71DC5292" w14:textId="77777777" w:rsidR="00374CF5" w:rsidRPr="00167E34" w:rsidRDefault="00374CF5" w:rsidP="00167E34">
            <w:pPr>
              <w:spacing w:after="0"/>
            </w:pPr>
            <w:r w:rsidRPr="00167E34">
              <w:t xml:space="preserve">№ </w:t>
            </w:r>
          </w:p>
        </w:tc>
        <w:tc>
          <w:tcPr>
            <w:tcW w:w="3060" w:type="dxa"/>
          </w:tcPr>
          <w:p w14:paraId="2C58AD1E" w14:textId="77777777" w:rsidR="00374CF5" w:rsidRPr="00167E34" w:rsidRDefault="00374CF5" w:rsidP="00167E34">
            <w:pPr>
              <w:spacing w:after="0"/>
              <w:jc w:val="center"/>
              <w:rPr>
                <w:b/>
                <w:bCs/>
              </w:rPr>
            </w:pPr>
            <w:r w:rsidRPr="00167E34">
              <w:rPr>
                <w:b/>
                <w:bCs/>
              </w:rPr>
              <w:t xml:space="preserve">дата/номер договора </w:t>
            </w:r>
          </w:p>
        </w:tc>
        <w:tc>
          <w:tcPr>
            <w:tcW w:w="6208" w:type="dxa"/>
          </w:tcPr>
          <w:p w14:paraId="60F617F6" w14:textId="77777777" w:rsidR="00374CF5" w:rsidRPr="00167E34" w:rsidRDefault="00374CF5" w:rsidP="00167E34">
            <w:pPr>
              <w:spacing w:after="0"/>
              <w:jc w:val="center"/>
              <w:rPr>
                <w:b/>
                <w:bCs/>
              </w:rPr>
            </w:pPr>
            <w:r w:rsidRPr="00167E34">
              <w:rPr>
                <w:b/>
                <w:bCs/>
              </w:rPr>
              <w:t xml:space="preserve">предмет </w:t>
            </w:r>
          </w:p>
          <w:p w14:paraId="5C021DD2" w14:textId="77777777" w:rsidR="00374CF5" w:rsidRPr="00167E34" w:rsidRDefault="00374CF5" w:rsidP="00167E34">
            <w:pPr>
              <w:spacing w:after="0"/>
              <w:jc w:val="center"/>
              <w:rPr>
                <w:b/>
                <w:bCs/>
              </w:rPr>
            </w:pPr>
            <w:r w:rsidRPr="00167E34">
              <w:rPr>
                <w:b/>
                <w:bCs/>
              </w:rPr>
              <w:t xml:space="preserve">договора </w:t>
            </w:r>
          </w:p>
        </w:tc>
      </w:tr>
      <w:tr w:rsidR="00374CF5" w:rsidRPr="00167E34" w14:paraId="3B991E71" w14:textId="02CB73C0" w:rsidTr="00374CF5">
        <w:tc>
          <w:tcPr>
            <w:tcW w:w="650" w:type="dxa"/>
          </w:tcPr>
          <w:p w14:paraId="7E131689" w14:textId="77777777" w:rsidR="00374CF5" w:rsidRPr="00167E34" w:rsidRDefault="00374CF5" w:rsidP="00167E34"/>
        </w:tc>
        <w:tc>
          <w:tcPr>
            <w:tcW w:w="3060" w:type="dxa"/>
          </w:tcPr>
          <w:p w14:paraId="3D548E11" w14:textId="77777777" w:rsidR="00374CF5" w:rsidRPr="00167E34" w:rsidRDefault="00374CF5" w:rsidP="00167E34">
            <w:pPr>
              <w:jc w:val="center"/>
            </w:pPr>
          </w:p>
        </w:tc>
        <w:tc>
          <w:tcPr>
            <w:tcW w:w="6208" w:type="dxa"/>
          </w:tcPr>
          <w:p w14:paraId="6FDAE53C" w14:textId="77777777" w:rsidR="00374CF5" w:rsidRPr="00167E34" w:rsidRDefault="00374CF5" w:rsidP="00167E34">
            <w:pPr>
              <w:jc w:val="center"/>
            </w:pPr>
          </w:p>
        </w:tc>
      </w:tr>
      <w:tr w:rsidR="00374CF5" w:rsidRPr="00167E34" w14:paraId="1811214D" w14:textId="5139FFD8" w:rsidTr="00374CF5">
        <w:tc>
          <w:tcPr>
            <w:tcW w:w="650" w:type="dxa"/>
          </w:tcPr>
          <w:p w14:paraId="7C31A166" w14:textId="77777777" w:rsidR="00374CF5" w:rsidRPr="00167E34" w:rsidRDefault="00374CF5" w:rsidP="00167E34"/>
        </w:tc>
        <w:tc>
          <w:tcPr>
            <w:tcW w:w="3060" w:type="dxa"/>
          </w:tcPr>
          <w:p w14:paraId="1709C9C8" w14:textId="77777777" w:rsidR="00374CF5" w:rsidRPr="00167E34" w:rsidRDefault="00374CF5" w:rsidP="00167E34">
            <w:pPr>
              <w:jc w:val="center"/>
            </w:pPr>
          </w:p>
        </w:tc>
        <w:tc>
          <w:tcPr>
            <w:tcW w:w="6208" w:type="dxa"/>
          </w:tcPr>
          <w:p w14:paraId="6D8EBDB8" w14:textId="77777777" w:rsidR="00374CF5" w:rsidRPr="00167E34" w:rsidRDefault="00374CF5" w:rsidP="00167E34">
            <w:pPr>
              <w:jc w:val="center"/>
            </w:pPr>
          </w:p>
        </w:tc>
      </w:tr>
      <w:tr w:rsidR="00374CF5" w:rsidRPr="00167E34" w14:paraId="255B722C" w14:textId="083DC769" w:rsidTr="00374CF5">
        <w:tc>
          <w:tcPr>
            <w:tcW w:w="650" w:type="dxa"/>
          </w:tcPr>
          <w:p w14:paraId="64373859" w14:textId="77777777" w:rsidR="00374CF5" w:rsidRPr="00167E34" w:rsidRDefault="00374CF5" w:rsidP="00167E34"/>
        </w:tc>
        <w:tc>
          <w:tcPr>
            <w:tcW w:w="3060" w:type="dxa"/>
          </w:tcPr>
          <w:p w14:paraId="3579A312" w14:textId="77777777" w:rsidR="00374CF5" w:rsidRPr="00167E34" w:rsidRDefault="00374CF5" w:rsidP="00167E34">
            <w:pPr>
              <w:jc w:val="center"/>
            </w:pPr>
          </w:p>
        </w:tc>
        <w:tc>
          <w:tcPr>
            <w:tcW w:w="6208" w:type="dxa"/>
          </w:tcPr>
          <w:p w14:paraId="1671C33B" w14:textId="77777777" w:rsidR="00374CF5" w:rsidRPr="00167E34" w:rsidRDefault="00374CF5" w:rsidP="00167E34">
            <w:pPr>
              <w:jc w:val="center"/>
            </w:pPr>
          </w:p>
        </w:tc>
      </w:tr>
    </w:tbl>
    <w:p w14:paraId="1DBAD96E" w14:textId="2A9CC975" w:rsidR="00811E77" w:rsidRPr="00167E34" w:rsidRDefault="00811E77" w:rsidP="00167E34"/>
    <w:p w14:paraId="5BE96099" w14:textId="09768660" w:rsidR="001B13AA" w:rsidRPr="00167E34" w:rsidRDefault="001B13AA" w:rsidP="00167E34">
      <w:pPr>
        <w:rPr>
          <w:i/>
          <w:iCs/>
        </w:rPr>
      </w:pPr>
      <w:r w:rsidRPr="00167E34">
        <w:rPr>
          <w:b/>
          <w:bCs/>
          <w:i/>
          <w:iCs/>
        </w:rPr>
        <w:t xml:space="preserve">Документы должны быть предоставлены за период </w:t>
      </w:r>
      <w:r w:rsidRPr="00167E34">
        <w:rPr>
          <w:b/>
          <w:bCs/>
          <w:i/>
          <w:iCs/>
          <w:color w:val="000000" w:themeColor="text1"/>
        </w:rPr>
        <w:t>времени не более трех лет до даты подачи заявки!!!!!</w:t>
      </w:r>
    </w:p>
    <w:p w14:paraId="627989EA" w14:textId="77777777" w:rsidR="00811E77" w:rsidRPr="00167E34" w:rsidRDefault="00811E77" w:rsidP="00167E34"/>
    <w:p w14:paraId="602F2926" w14:textId="77777777" w:rsidR="002723EA" w:rsidRPr="00167E34" w:rsidRDefault="002723EA" w:rsidP="00167E34">
      <w:r w:rsidRPr="00167E34">
        <w:t xml:space="preserve">Приложение: </w:t>
      </w:r>
    </w:p>
    <w:p w14:paraId="462E46F3" w14:textId="61ED80ED" w:rsidR="002723EA" w:rsidRPr="00167E34" w:rsidRDefault="006B130A" w:rsidP="00167E34">
      <w:r w:rsidRPr="00167E34">
        <w:t>- копии договоров оказания услуг со всеми приложениями, дополнительными соглашениями и актами оказанных услуг.</w:t>
      </w:r>
    </w:p>
    <w:p w14:paraId="1DEB7390" w14:textId="61212970" w:rsidR="002723EA" w:rsidRPr="00167E34" w:rsidRDefault="002723EA" w:rsidP="00167E34">
      <w:pPr>
        <w:rPr>
          <w:rFonts w:eastAsia="Courier New"/>
          <w:iCs/>
        </w:rPr>
      </w:pPr>
    </w:p>
    <w:p w14:paraId="503F95D6" w14:textId="32641F04" w:rsidR="007C2677" w:rsidRPr="00B87810" w:rsidRDefault="007C2677" w:rsidP="00167E34">
      <w:pPr>
        <w:rPr>
          <w:rFonts w:eastAsia="Courier New"/>
          <w:iCs/>
        </w:rPr>
      </w:pPr>
    </w:p>
    <w:p w14:paraId="4606A1FD" w14:textId="730FE5EC" w:rsidR="007C2677" w:rsidRPr="00B87810" w:rsidRDefault="007C2677" w:rsidP="00167E34">
      <w:pPr>
        <w:rPr>
          <w:rFonts w:eastAsia="Courier New"/>
          <w:iCs/>
        </w:rPr>
      </w:pPr>
    </w:p>
    <w:bookmarkEnd w:id="33"/>
    <w:p w14:paraId="43F489EB" w14:textId="175BC787" w:rsidR="00D04DAD" w:rsidRPr="00B87810" w:rsidRDefault="00D04DAD" w:rsidP="00167E34">
      <w:pPr>
        <w:rPr>
          <w:rFonts w:eastAsia="Courier New"/>
          <w:iCs/>
        </w:rPr>
      </w:pPr>
    </w:p>
    <w:p w14:paraId="370240A3" w14:textId="6C7688B3" w:rsidR="00D04DAD" w:rsidRPr="00B87810" w:rsidRDefault="00D04DAD" w:rsidP="00167E34">
      <w:pPr>
        <w:rPr>
          <w:rFonts w:eastAsia="Courier New"/>
          <w:iCs/>
        </w:rPr>
      </w:pPr>
    </w:p>
    <w:p w14:paraId="1A6732EA" w14:textId="04190677" w:rsidR="00D04DAD" w:rsidRPr="00B87810" w:rsidRDefault="00D04DAD" w:rsidP="00167E34">
      <w:pPr>
        <w:rPr>
          <w:rFonts w:eastAsia="Courier New"/>
          <w:iCs/>
        </w:rPr>
      </w:pPr>
    </w:p>
    <w:p w14:paraId="4F19B355" w14:textId="2801B53F" w:rsidR="00D04DAD" w:rsidRPr="00B87810" w:rsidRDefault="00D04DAD" w:rsidP="00167E34">
      <w:pPr>
        <w:rPr>
          <w:rFonts w:eastAsia="Courier New"/>
          <w:iCs/>
        </w:rPr>
      </w:pPr>
    </w:p>
    <w:p w14:paraId="649304E8" w14:textId="77301C02" w:rsidR="00D04DAD" w:rsidRPr="00B87810" w:rsidRDefault="00D04DAD" w:rsidP="00167E34">
      <w:pPr>
        <w:rPr>
          <w:rFonts w:eastAsia="Courier New"/>
          <w:iCs/>
        </w:rPr>
      </w:pPr>
    </w:p>
    <w:p w14:paraId="0BAF6FDE" w14:textId="646343EE" w:rsidR="00D04DAD" w:rsidRPr="00B87810" w:rsidRDefault="00D04DAD" w:rsidP="00167E34">
      <w:pPr>
        <w:rPr>
          <w:rFonts w:eastAsia="Courier New"/>
          <w:iCs/>
        </w:rPr>
      </w:pPr>
    </w:p>
    <w:p w14:paraId="4F31E8B6" w14:textId="48B9737F" w:rsidR="00D04DAD" w:rsidRPr="00B87810" w:rsidRDefault="00D04DAD" w:rsidP="00167E34">
      <w:pPr>
        <w:rPr>
          <w:rFonts w:eastAsia="Courier New"/>
          <w:iCs/>
        </w:rPr>
      </w:pPr>
    </w:p>
    <w:p w14:paraId="0D909FC3" w14:textId="004DC067" w:rsidR="00D04DAD" w:rsidRPr="00B87810" w:rsidRDefault="00D04DAD" w:rsidP="00167E34">
      <w:pPr>
        <w:rPr>
          <w:rFonts w:eastAsia="Courier New"/>
          <w:iCs/>
        </w:rPr>
      </w:pPr>
    </w:p>
    <w:p w14:paraId="41DAEA9D" w14:textId="06674F8C" w:rsidR="00D04DAD" w:rsidRPr="00B87810" w:rsidRDefault="00D04DAD" w:rsidP="00167E34">
      <w:pPr>
        <w:rPr>
          <w:rFonts w:eastAsia="Courier New"/>
          <w:iCs/>
        </w:rPr>
      </w:pPr>
    </w:p>
    <w:p w14:paraId="44636CCD" w14:textId="3551BE21" w:rsidR="00D04DAD" w:rsidRPr="00B87810" w:rsidRDefault="00D04DAD" w:rsidP="00167E34">
      <w:pPr>
        <w:rPr>
          <w:rFonts w:eastAsia="Courier New"/>
          <w:iCs/>
        </w:rPr>
      </w:pPr>
    </w:p>
    <w:p w14:paraId="1BF7C0AC" w14:textId="0AA7414F" w:rsidR="00D04DAD" w:rsidRPr="00B87810" w:rsidRDefault="00D04DAD" w:rsidP="00167E34">
      <w:pPr>
        <w:rPr>
          <w:rFonts w:eastAsia="Courier New"/>
          <w:iCs/>
        </w:rPr>
      </w:pPr>
    </w:p>
    <w:p w14:paraId="4D81175D" w14:textId="6C6A364E" w:rsidR="00D04DAD" w:rsidRPr="00B87810" w:rsidRDefault="00D04DAD" w:rsidP="00167E34">
      <w:pPr>
        <w:rPr>
          <w:rFonts w:eastAsia="Courier New"/>
          <w:iCs/>
        </w:rPr>
      </w:pPr>
    </w:p>
    <w:p w14:paraId="41B24147" w14:textId="6E7F0CD8" w:rsidR="00D04DAD" w:rsidRPr="00B87810" w:rsidRDefault="00D04DAD" w:rsidP="00167E34">
      <w:pPr>
        <w:rPr>
          <w:rFonts w:eastAsia="Courier New"/>
          <w:iCs/>
        </w:rPr>
      </w:pPr>
    </w:p>
    <w:p w14:paraId="1B1CA252" w14:textId="348BF457" w:rsidR="00D04DAD" w:rsidRPr="00B87810" w:rsidRDefault="00D04DAD" w:rsidP="00167E34">
      <w:pPr>
        <w:rPr>
          <w:rFonts w:eastAsia="Courier New"/>
          <w:iCs/>
        </w:rPr>
      </w:pPr>
    </w:p>
    <w:p w14:paraId="1C1B7FC4" w14:textId="77777777" w:rsidR="00CD245E" w:rsidRPr="00B87810" w:rsidRDefault="00CD245E" w:rsidP="00167E34">
      <w:pPr>
        <w:rPr>
          <w:rFonts w:eastAsia="Courier New"/>
          <w:iCs/>
        </w:rPr>
      </w:pPr>
    </w:p>
    <w:p w14:paraId="5A6EE39C" w14:textId="77777777" w:rsidR="00CD245E" w:rsidRPr="00B87810" w:rsidRDefault="00CD245E" w:rsidP="00167E34">
      <w:pPr>
        <w:rPr>
          <w:rFonts w:eastAsia="Courier New"/>
          <w:iCs/>
        </w:rPr>
      </w:pPr>
    </w:p>
    <w:p w14:paraId="168C3DBC" w14:textId="77777777" w:rsidR="00CD245E" w:rsidRPr="00B87810" w:rsidRDefault="00CD245E" w:rsidP="00167E34">
      <w:pPr>
        <w:rPr>
          <w:rFonts w:eastAsia="Courier New"/>
          <w:iCs/>
        </w:rPr>
      </w:pPr>
    </w:p>
    <w:p w14:paraId="78296B32" w14:textId="35C18C7B" w:rsidR="00D04DAD" w:rsidRPr="00B87810" w:rsidRDefault="00D04DAD" w:rsidP="00167E34">
      <w:pPr>
        <w:rPr>
          <w:rFonts w:eastAsia="Courier New"/>
          <w:iCs/>
        </w:rPr>
      </w:pPr>
    </w:p>
    <w:p w14:paraId="1EBA8B78" w14:textId="77777777" w:rsidR="00AD2722" w:rsidRDefault="00AD2722" w:rsidP="00167E34">
      <w:pPr>
        <w:rPr>
          <w:rFonts w:eastAsia="Courier New"/>
          <w:iCs/>
        </w:rPr>
      </w:pPr>
    </w:p>
    <w:p w14:paraId="595BD9DD" w14:textId="77777777" w:rsidR="00167E34" w:rsidRDefault="00167E34" w:rsidP="00167E34">
      <w:pPr>
        <w:rPr>
          <w:rFonts w:eastAsia="Courier New"/>
          <w:iCs/>
        </w:rPr>
      </w:pPr>
    </w:p>
    <w:p w14:paraId="38B238CB" w14:textId="77777777" w:rsidR="00167E34" w:rsidRDefault="00167E34" w:rsidP="00167E34">
      <w:pPr>
        <w:rPr>
          <w:rFonts w:eastAsia="Courier New"/>
          <w:iCs/>
        </w:rPr>
      </w:pPr>
    </w:p>
    <w:p w14:paraId="55D8B278" w14:textId="77777777" w:rsidR="00167E34" w:rsidRDefault="00167E34" w:rsidP="00167E34">
      <w:pPr>
        <w:rPr>
          <w:rFonts w:eastAsia="Courier New"/>
          <w:iCs/>
        </w:rPr>
      </w:pPr>
    </w:p>
    <w:p w14:paraId="6C1BFE53" w14:textId="77777777" w:rsidR="00167E34" w:rsidRPr="00B87810" w:rsidRDefault="00167E34" w:rsidP="00167E34">
      <w:pPr>
        <w:rPr>
          <w:rFonts w:eastAsia="Courier New"/>
          <w:iCs/>
        </w:rPr>
      </w:pPr>
    </w:p>
    <w:p w14:paraId="401DFE20" w14:textId="77777777" w:rsidR="00CD245E" w:rsidRPr="00B87810" w:rsidRDefault="00CD245E" w:rsidP="00167E34">
      <w:pPr>
        <w:rPr>
          <w:rFonts w:eastAsia="Courier New"/>
          <w:iCs/>
        </w:rPr>
      </w:pPr>
    </w:p>
    <w:p w14:paraId="44C9C0E3" w14:textId="39DBCB96" w:rsidR="003E7611" w:rsidRPr="00167E34" w:rsidRDefault="003E7611" w:rsidP="00167E34">
      <w:pPr>
        <w:rPr>
          <w:b/>
          <w:bCs/>
        </w:rPr>
      </w:pPr>
      <w:r w:rsidRPr="00167E34">
        <w:rPr>
          <w:b/>
          <w:bCs/>
        </w:rPr>
        <w:t>ФОРМА 6</w:t>
      </w:r>
    </w:p>
    <w:p w14:paraId="27DB89BF" w14:textId="77777777" w:rsidR="003E7611" w:rsidRPr="00167E34" w:rsidRDefault="003E7611" w:rsidP="00167E34">
      <w:pPr>
        <w:rPr>
          <w:rFonts w:eastAsia="Courier New"/>
          <w:b/>
          <w:iCs/>
        </w:rPr>
      </w:pPr>
    </w:p>
    <w:p w14:paraId="2C403888" w14:textId="77777777" w:rsidR="003E7611" w:rsidRPr="00167E34" w:rsidRDefault="003E7611" w:rsidP="00167E34">
      <w:pPr>
        <w:pStyle w:val="affff1"/>
        <w:spacing w:after="0"/>
        <w:ind w:left="0"/>
        <w:contextualSpacing w:val="0"/>
        <w:jc w:val="center"/>
        <w:rPr>
          <w:rFonts w:eastAsia="Courier New"/>
          <w:b/>
          <w:iCs/>
        </w:rPr>
      </w:pPr>
      <w:r w:rsidRPr="00167E34">
        <w:rPr>
          <w:rFonts w:eastAsia="Courier New"/>
          <w:b/>
          <w:iCs/>
        </w:rPr>
        <w:t xml:space="preserve">ДОКУМЕНТЫ, </w:t>
      </w:r>
    </w:p>
    <w:p w14:paraId="7B412A5B" w14:textId="7585388E" w:rsidR="00CD245E" w:rsidRPr="00167E34" w:rsidRDefault="00CD245E" w:rsidP="00167E34">
      <w:pPr>
        <w:spacing w:after="0"/>
        <w:jc w:val="center"/>
        <w:rPr>
          <w:rFonts w:eastAsia="Calibri"/>
          <w:b/>
          <w:bCs/>
          <w:color w:val="000000" w:themeColor="text1"/>
          <w:u w:val="single"/>
          <w:lang w:eastAsia="en-US"/>
        </w:rPr>
      </w:pPr>
      <w:r w:rsidRPr="00167E34">
        <w:rPr>
          <w:rFonts w:eastAsia="Calibri"/>
          <w:b/>
          <w:bCs/>
          <w:color w:val="000000" w:themeColor="text1"/>
          <w:u w:val="single"/>
          <w:lang w:eastAsia="en-US"/>
        </w:rPr>
        <w:t xml:space="preserve">подтверждающие наличие у участника закупки опыта </w:t>
      </w:r>
    </w:p>
    <w:p w14:paraId="64607633" w14:textId="6F859D77" w:rsidR="00AD2722" w:rsidRPr="00167E34" w:rsidRDefault="00AD2722" w:rsidP="00167E34">
      <w:pPr>
        <w:spacing w:after="0"/>
        <w:jc w:val="center"/>
        <w:rPr>
          <w:rFonts w:eastAsia="Calibri"/>
          <w:b/>
          <w:color w:val="000000" w:themeColor="text1"/>
          <w:u w:val="single"/>
          <w:lang w:eastAsia="en-US"/>
        </w:rPr>
      </w:pPr>
      <w:r w:rsidRPr="00167E34">
        <w:rPr>
          <w:b/>
          <w:u w:val="single"/>
          <w:lang w:eastAsia="ar-SA"/>
        </w:rPr>
        <w:t>оказания услуг по организации участия субъектов малого и среднего предпринимательства в выставочных мероприятиях на территории Республики</w:t>
      </w:r>
      <w:r w:rsidR="00ED28A0" w:rsidRPr="00167E34">
        <w:rPr>
          <w:b/>
          <w:u w:val="single"/>
          <w:lang w:eastAsia="ar-SA"/>
        </w:rPr>
        <w:t xml:space="preserve"> Узбекистан</w:t>
      </w:r>
    </w:p>
    <w:p w14:paraId="2C389426" w14:textId="77777777" w:rsidR="00AD2722" w:rsidRPr="00167E34" w:rsidRDefault="00AD2722" w:rsidP="00167E34">
      <w:pPr>
        <w:spacing w:after="0"/>
        <w:jc w:val="center"/>
        <w:rPr>
          <w:rFonts w:eastAsia="Calibri"/>
          <w:b/>
          <w:bCs/>
          <w:u w:val="single"/>
          <w:lang w:eastAsia="en-US"/>
        </w:rPr>
      </w:pPr>
    </w:p>
    <w:p w14:paraId="6BF14EBE" w14:textId="77777777" w:rsidR="00CD245E" w:rsidRPr="00167E34" w:rsidRDefault="00CD245E" w:rsidP="00167E34">
      <w:pPr>
        <w:spacing w:after="0"/>
        <w:jc w:val="center"/>
        <w:rPr>
          <w:rFonts w:eastAsia="Calibri"/>
          <w:b/>
          <w:bCs/>
          <w:u w:val="single"/>
          <w:lang w:eastAsia="en-US"/>
        </w:rPr>
      </w:pPr>
    </w:p>
    <w:tbl>
      <w:tblPr>
        <w:tblStyle w:val="afc"/>
        <w:tblW w:w="0" w:type="auto"/>
        <w:tblLook w:val="04A0" w:firstRow="1" w:lastRow="0" w:firstColumn="1" w:lastColumn="0" w:noHBand="0" w:noVBand="1"/>
      </w:tblPr>
      <w:tblGrid>
        <w:gridCol w:w="650"/>
        <w:gridCol w:w="3060"/>
        <w:gridCol w:w="6208"/>
      </w:tblGrid>
      <w:tr w:rsidR="003E7611" w:rsidRPr="00167E34" w14:paraId="5B0B21C5" w14:textId="77777777" w:rsidTr="001301A6">
        <w:tc>
          <w:tcPr>
            <w:tcW w:w="650" w:type="dxa"/>
          </w:tcPr>
          <w:p w14:paraId="6B31F352" w14:textId="77777777" w:rsidR="003E7611" w:rsidRPr="00167E34" w:rsidRDefault="003E7611" w:rsidP="00167E34">
            <w:pPr>
              <w:spacing w:after="0"/>
            </w:pPr>
            <w:r w:rsidRPr="00167E34">
              <w:t xml:space="preserve">№ </w:t>
            </w:r>
          </w:p>
        </w:tc>
        <w:tc>
          <w:tcPr>
            <w:tcW w:w="3060" w:type="dxa"/>
          </w:tcPr>
          <w:p w14:paraId="76508201" w14:textId="77777777" w:rsidR="003E7611" w:rsidRPr="00167E34" w:rsidRDefault="003E7611" w:rsidP="00167E34">
            <w:pPr>
              <w:spacing w:after="0"/>
              <w:jc w:val="center"/>
              <w:rPr>
                <w:b/>
                <w:bCs/>
              </w:rPr>
            </w:pPr>
            <w:r w:rsidRPr="00167E34">
              <w:rPr>
                <w:b/>
                <w:bCs/>
              </w:rPr>
              <w:t xml:space="preserve">дата/номер договора </w:t>
            </w:r>
          </w:p>
        </w:tc>
        <w:tc>
          <w:tcPr>
            <w:tcW w:w="6208" w:type="dxa"/>
          </w:tcPr>
          <w:p w14:paraId="09984BE4" w14:textId="77777777" w:rsidR="003E7611" w:rsidRPr="00167E34" w:rsidRDefault="003E7611" w:rsidP="00167E34">
            <w:pPr>
              <w:spacing w:after="0"/>
              <w:jc w:val="center"/>
              <w:rPr>
                <w:b/>
                <w:bCs/>
              </w:rPr>
            </w:pPr>
            <w:r w:rsidRPr="00167E34">
              <w:rPr>
                <w:b/>
                <w:bCs/>
              </w:rPr>
              <w:t xml:space="preserve">предмет </w:t>
            </w:r>
          </w:p>
          <w:p w14:paraId="32A4101E" w14:textId="77777777" w:rsidR="003E7611" w:rsidRPr="00167E34" w:rsidRDefault="003E7611" w:rsidP="00167E34">
            <w:pPr>
              <w:spacing w:after="0"/>
              <w:jc w:val="center"/>
              <w:rPr>
                <w:b/>
                <w:bCs/>
              </w:rPr>
            </w:pPr>
            <w:r w:rsidRPr="00167E34">
              <w:rPr>
                <w:b/>
                <w:bCs/>
              </w:rPr>
              <w:t xml:space="preserve">договора </w:t>
            </w:r>
          </w:p>
        </w:tc>
      </w:tr>
      <w:tr w:rsidR="003E7611" w:rsidRPr="00167E34" w14:paraId="37865EAF" w14:textId="77777777" w:rsidTr="001301A6">
        <w:tc>
          <w:tcPr>
            <w:tcW w:w="650" w:type="dxa"/>
          </w:tcPr>
          <w:p w14:paraId="551B585C" w14:textId="77777777" w:rsidR="003E7611" w:rsidRPr="00167E34" w:rsidRDefault="003E7611" w:rsidP="00167E34"/>
        </w:tc>
        <w:tc>
          <w:tcPr>
            <w:tcW w:w="3060" w:type="dxa"/>
          </w:tcPr>
          <w:p w14:paraId="15199A71" w14:textId="77777777" w:rsidR="003E7611" w:rsidRPr="00167E34" w:rsidRDefault="003E7611" w:rsidP="00167E34">
            <w:pPr>
              <w:jc w:val="center"/>
            </w:pPr>
          </w:p>
        </w:tc>
        <w:tc>
          <w:tcPr>
            <w:tcW w:w="6208" w:type="dxa"/>
          </w:tcPr>
          <w:p w14:paraId="12468C70" w14:textId="77777777" w:rsidR="003E7611" w:rsidRPr="00167E34" w:rsidRDefault="003E7611" w:rsidP="00167E34">
            <w:pPr>
              <w:jc w:val="center"/>
            </w:pPr>
          </w:p>
        </w:tc>
      </w:tr>
      <w:tr w:rsidR="003E7611" w:rsidRPr="00167E34" w14:paraId="4D646017" w14:textId="77777777" w:rsidTr="001301A6">
        <w:tc>
          <w:tcPr>
            <w:tcW w:w="650" w:type="dxa"/>
          </w:tcPr>
          <w:p w14:paraId="38EB29AE" w14:textId="77777777" w:rsidR="003E7611" w:rsidRPr="00167E34" w:rsidRDefault="003E7611" w:rsidP="00167E34"/>
        </w:tc>
        <w:tc>
          <w:tcPr>
            <w:tcW w:w="3060" w:type="dxa"/>
          </w:tcPr>
          <w:p w14:paraId="30AAC457" w14:textId="77777777" w:rsidR="003E7611" w:rsidRPr="00167E34" w:rsidRDefault="003E7611" w:rsidP="00167E34">
            <w:pPr>
              <w:jc w:val="center"/>
            </w:pPr>
          </w:p>
        </w:tc>
        <w:tc>
          <w:tcPr>
            <w:tcW w:w="6208" w:type="dxa"/>
          </w:tcPr>
          <w:p w14:paraId="223B0610" w14:textId="77777777" w:rsidR="003E7611" w:rsidRPr="00167E34" w:rsidRDefault="003E7611" w:rsidP="00167E34">
            <w:pPr>
              <w:jc w:val="center"/>
            </w:pPr>
          </w:p>
        </w:tc>
      </w:tr>
      <w:tr w:rsidR="003E7611" w:rsidRPr="00167E34" w14:paraId="3817BF40" w14:textId="77777777" w:rsidTr="001301A6">
        <w:tc>
          <w:tcPr>
            <w:tcW w:w="650" w:type="dxa"/>
          </w:tcPr>
          <w:p w14:paraId="1EC728C0" w14:textId="77777777" w:rsidR="003E7611" w:rsidRPr="00167E34" w:rsidRDefault="003E7611" w:rsidP="00167E34"/>
        </w:tc>
        <w:tc>
          <w:tcPr>
            <w:tcW w:w="3060" w:type="dxa"/>
          </w:tcPr>
          <w:p w14:paraId="597311C9" w14:textId="77777777" w:rsidR="003E7611" w:rsidRPr="00167E34" w:rsidRDefault="003E7611" w:rsidP="00167E34">
            <w:pPr>
              <w:jc w:val="center"/>
            </w:pPr>
          </w:p>
        </w:tc>
        <w:tc>
          <w:tcPr>
            <w:tcW w:w="6208" w:type="dxa"/>
          </w:tcPr>
          <w:p w14:paraId="2E7E232A" w14:textId="77777777" w:rsidR="003E7611" w:rsidRPr="00167E34" w:rsidRDefault="003E7611" w:rsidP="00167E34">
            <w:pPr>
              <w:jc w:val="center"/>
            </w:pPr>
          </w:p>
        </w:tc>
      </w:tr>
    </w:tbl>
    <w:p w14:paraId="0210CE8C" w14:textId="77777777" w:rsidR="003E7611" w:rsidRPr="00167E34" w:rsidRDefault="003E7611" w:rsidP="00167E34"/>
    <w:p w14:paraId="59D09199" w14:textId="77777777" w:rsidR="003E7611" w:rsidRPr="00167E34" w:rsidRDefault="003E7611" w:rsidP="00167E34">
      <w:pPr>
        <w:rPr>
          <w:i/>
          <w:iCs/>
        </w:rPr>
      </w:pPr>
      <w:r w:rsidRPr="00167E34">
        <w:rPr>
          <w:b/>
          <w:bCs/>
          <w:i/>
          <w:iCs/>
        </w:rPr>
        <w:t xml:space="preserve">Документы должны быть предоставлены за период </w:t>
      </w:r>
      <w:r w:rsidRPr="00167E34">
        <w:rPr>
          <w:b/>
          <w:bCs/>
          <w:i/>
          <w:iCs/>
          <w:color w:val="000000" w:themeColor="text1"/>
        </w:rPr>
        <w:t>времени не более трех лет до даты подачи заявки!!!!!</w:t>
      </w:r>
    </w:p>
    <w:p w14:paraId="316E7207" w14:textId="77777777" w:rsidR="003E7611" w:rsidRPr="00167E34" w:rsidRDefault="003E7611" w:rsidP="00167E34"/>
    <w:p w14:paraId="7519400B" w14:textId="77777777" w:rsidR="003E7611" w:rsidRPr="00167E34" w:rsidRDefault="003E7611" w:rsidP="00167E34">
      <w:r w:rsidRPr="00167E34">
        <w:t xml:space="preserve">Приложение: </w:t>
      </w:r>
    </w:p>
    <w:p w14:paraId="64BAED77" w14:textId="77777777" w:rsidR="003E7611" w:rsidRPr="00167E34" w:rsidRDefault="003E7611" w:rsidP="00167E34">
      <w:r w:rsidRPr="00167E34">
        <w:t>- копии договоров оказания услуг со всеми приложениями, дополнительными соглашениями и актами оказанных услуг.</w:t>
      </w:r>
    </w:p>
    <w:p w14:paraId="7234D7A7" w14:textId="77777777" w:rsidR="003E7611" w:rsidRPr="00167E34" w:rsidRDefault="003E7611" w:rsidP="00167E34">
      <w:pPr>
        <w:rPr>
          <w:rFonts w:eastAsia="Courier New"/>
          <w:iCs/>
        </w:rPr>
      </w:pPr>
    </w:p>
    <w:p w14:paraId="49C168A5" w14:textId="77777777" w:rsidR="003E7611" w:rsidRPr="00B87810" w:rsidRDefault="003E7611" w:rsidP="00167E34">
      <w:pPr>
        <w:rPr>
          <w:rFonts w:eastAsia="Courier New"/>
          <w:iCs/>
        </w:rPr>
      </w:pPr>
    </w:p>
    <w:p w14:paraId="58E95AEF" w14:textId="77777777" w:rsidR="003E7611" w:rsidRPr="00B87810" w:rsidRDefault="003E7611" w:rsidP="00167E34">
      <w:pPr>
        <w:rPr>
          <w:rFonts w:eastAsia="Courier New"/>
          <w:iCs/>
        </w:rPr>
      </w:pPr>
    </w:p>
    <w:p w14:paraId="7600E627" w14:textId="77777777" w:rsidR="003E7611" w:rsidRPr="00B87810" w:rsidRDefault="003E7611" w:rsidP="00167E34">
      <w:pPr>
        <w:rPr>
          <w:rFonts w:eastAsia="Courier New"/>
          <w:iCs/>
        </w:rPr>
      </w:pPr>
    </w:p>
    <w:p w14:paraId="27DF3853" w14:textId="77777777" w:rsidR="003E7611" w:rsidRPr="00B87810" w:rsidRDefault="003E7611" w:rsidP="00167E34">
      <w:pPr>
        <w:rPr>
          <w:rFonts w:eastAsia="Courier New"/>
          <w:iCs/>
        </w:rPr>
      </w:pPr>
    </w:p>
    <w:p w14:paraId="16F2FD87" w14:textId="77777777" w:rsidR="003E7611" w:rsidRPr="00B87810" w:rsidRDefault="003E7611" w:rsidP="00167E34">
      <w:pPr>
        <w:rPr>
          <w:rFonts w:eastAsia="Courier New"/>
          <w:iCs/>
        </w:rPr>
      </w:pPr>
    </w:p>
    <w:p w14:paraId="04E047CC" w14:textId="77777777" w:rsidR="003E7611" w:rsidRPr="00B87810" w:rsidRDefault="003E7611" w:rsidP="00167E34">
      <w:pPr>
        <w:rPr>
          <w:rFonts w:eastAsia="Courier New"/>
          <w:iCs/>
        </w:rPr>
      </w:pPr>
    </w:p>
    <w:p w14:paraId="45716C1E" w14:textId="77777777" w:rsidR="003E7611" w:rsidRPr="00B87810" w:rsidRDefault="003E7611" w:rsidP="00167E34">
      <w:pPr>
        <w:rPr>
          <w:rFonts w:eastAsia="Courier New"/>
          <w:iCs/>
        </w:rPr>
      </w:pPr>
    </w:p>
    <w:p w14:paraId="5ACFD28A" w14:textId="77777777" w:rsidR="003E7611" w:rsidRPr="00B87810" w:rsidRDefault="003E7611" w:rsidP="00167E34">
      <w:pPr>
        <w:rPr>
          <w:rFonts w:eastAsia="Courier New"/>
          <w:iCs/>
        </w:rPr>
      </w:pPr>
    </w:p>
    <w:p w14:paraId="5A4C875E" w14:textId="77777777" w:rsidR="003E7611" w:rsidRPr="00B87810" w:rsidRDefault="003E7611" w:rsidP="00167E34">
      <w:pPr>
        <w:rPr>
          <w:rFonts w:eastAsia="Courier New"/>
          <w:iCs/>
        </w:rPr>
      </w:pPr>
    </w:p>
    <w:p w14:paraId="155B6960" w14:textId="77777777" w:rsidR="003E7611" w:rsidRPr="00B87810" w:rsidRDefault="003E7611" w:rsidP="00167E34">
      <w:pPr>
        <w:rPr>
          <w:rFonts w:eastAsia="Courier New"/>
          <w:iCs/>
        </w:rPr>
      </w:pPr>
    </w:p>
    <w:p w14:paraId="10FB8352" w14:textId="77777777" w:rsidR="003E7611" w:rsidRPr="00B87810" w:rsidRDefault="003E7611" w:rsidP="00167E34">
      <w:pPr>
        <w:rPr>
          <w:rFonts w:eastAsia="Courier New"/>
          <w:iCs/>
        </w:rPr>
      </w:pPr>
    </w:p>
    <w:p w14:paraId="6A824B07" w14:textId="77777777" w:rsidR="003E7611" w:rsidRPr="00B87810" w:rsidRDefault="003E7611" w:rsidP="00167E34">
      <w:pPr>
        <w:rPr>
          <w:rFonts w:eastAsia="Courier New"/>
          <w:iCs/>
        </w:rPr>
      </w:pPr>
    </w:p>
    <w:p w14:paraId="4AE2F9A1" w14:textId="77777777" w:rsidR="003E7611" w:rsidRPr="00B87810" w:rsidRDefault="003E7611" w:rsidP="00167E34">
      <w:pPr>
        <w:rPr>
          <w:rFonts w:eastAsia="Courier New"/>
          <w:iCs/>
        </w:rPr>
      </w:pPr>
    </w:p>
    <w:p w14:paraId="1952BF54" w14:textId="77777777" w:rsidR="003E7611" w:rsidRPr="00B87810" w:rsidRDefault="003E7611" w:rsidP="00167E34">
      <w:pPr>
        <w:rPr>
          <w:rFonts w:eastAsia="Courier New"/>
          <w:iCs/>
        </w:rPr>
      </w:pPr>
    </w:p>
    <w:p w14:paraId="30A60D41" w14:textId="77777777" w:rsidR="003E7611" w:rsidRPr="00B87810" w:rsidRDefault="003E7611" w:rsidP="00167E34">
      <w:pPr>
        <w:rPr>
          <w:rFonts w:eastAsia="Courier New"/>
          <w:iCs/>
        </w:rPr>
      </w:pPr>
    </w:p>
    <w:p w14:paraId="496FD6FB" w14:textId="77777777" w:rsidR="003E7611" w:rsidRPr="00B87810" w:rsidRDefault="003E7611" w:rsidP="00167E34">
      <w:pPr>
        <w:rPr>
          <w:rFonts w:eastAsia="Courier New"/>
          <w:iCs/>
        </w:rPr>
      </w:pPr>
    </w:p>
    <w:p w14:paraId="5E8C30D5" w14:textId="77777777" w:rsidR="003E7611" w:rsidRPr="00B87810" w:rsidRDefault="003E7611" w:rsidP="00167E34">
      <w:pPr>
        <w:rPr>
          <w:rFonts w:eastAsia="Courier New"/>
          <w:iCs/>
        </w:rPr>
      </w:pPr>
    </w:p>
    <w:p w14:paraId="2CFB614A" w14:textId="77777777" w:rsidR="003E7611" w:rsidRPr="00B87810" w:rsidRDefault="003E7611" w:rsidP="00167E34">
      <w:pPr>
        <w:rPr>
          <w:rFonts w:eastAsia="Courier New"/>
          <w:iCs/>
        </w:rPr>
      </w:pPr>
    </w:p>
    <w:p w14:paraId="4720A7C2" w14:textId="77777777" w:rsidR="003E7611" w:rsidRPr="00B87810" w:rsidRDefault="003E7611" w:rsidP="00167E34">
      <w:pPr>
        <w:rPr>
          <w:rFonts w:eastAsia="Courier New"/>
          <w:iCs/>
        </w:rPr>
      </w:pPr>
    </w:p>
    <w:p w14:paraId="0DBBDFD5" w14:textId="77777777" w:rsidR="00CA58C1" w:rsidRPr="00B87810" w:rsidRDefault="00CA58C1" w:rsidP="00167E34">
      <w:pPr>
        <w:rPr>
          <w:rFonts w:eastAsia="Courier New"/>
          <w:iCs/>
        </w:rPr>
      </w:pPr>
    </w:p>
    <w:p w14:paraId="7A51D9D1" w14:textId="77777777" w:rsidR="00CA58C1" w:rsidRDefault="00CA58C1" w:rsidP="00167E34">
      <w:pPr>
        <w:rPr>
          <w:rFonts w:eastAsia="Courier New"/>
          <w:iCs/>
        </w:rPr>
      </w:pPr>
    </w:p>
    <w:p w14:paraId="399BB03F" w14:textId="77777777" w:rsidR="00167E34" w:rsidRDefault="00167E34" w:rsidP="00167E34">
      <w:pPr>
        <w:rPr>
          <w:rFonts w:eastAsia="Courier New"/>
          <w:iCs/>
        </w:rPr>
      </w:pPr>
    </w:p>
    <w:p w14:paraId="03C82000" w14:textId="77777777" w:rsidR="00167E34" w:rsidRDefault="00167E34" w:rsidP="00167E34">
      <w:pPr>
        <w:rPr>
          <w:rFonts w:eastAsia="Courier New"/>
          <w:iCs/>
        </w:rPr>
      </w:pPr>
    </w:p>
    <w:p w14:paraId="09B85A4E" w14:textId="77777777" w:rsidR="00167E34" w:rsidRPr="00B87810" w:rsidRDefault="00167E34" w:rsidP="00167E34">
      <w:pPr>
        <w:rPr>
          <w:rFonts w:eastAsia="Courier New"/>
          <w:iCs/>
        </w:rPr>
      </w:pPr>
    </w:p>
    <w:p w14:paraId="112AEA6C" w14:textId="77777777" w:rsidR="00167E34" w:rsidRPr="00B87810" w:rsidRDefault="00167E34" w:rsidP="00167E34">
      <w:pPr>
        <w:rPr>
          <w:rFonts w:eastAsia="Courier New"/>
          <w:iCs/>
        </w:rPr>
      </w:pPr>
    </w:p>
    <w:p w14:paraId="35A9766D" w14:textId="05A0BC3B" w:rsidR="003E43B2" w:rsidRPr="00167E34" w:rsidRDefault="003E43B2" w:rsidP="00167E34">
      <w:pPr>
        <w:rPr>
          <w:b/>
          <w:bCs/>
        </w:rPr>
      </w:pPr>
      <w:r w:rsidRPr="00167E34">
        <w:rPr>
          <w:b/>
          <w:bCs/>
        </w:rPr>
        <w:t xml:space="preserve">ФОРМА </w:t>
      </w:r>
      <w:r w:rsidR="00237366" w:rsidRPr="00167E34">
        <w:rPr>
          <w:b/>
          <w:bCs/>
        </w:rPr>
        <w:t>7</w:t>
      </w:r>
    </w:p>
    <w:p w14:paraId="04D89EB9" w14:textId="054DE51E" w:rsidR="003E43B2" w:rsidRPr="00B87810" w:rsidRDefault="003E43B2" w:rsidP="00167E34">
      <w:pPr>
        <w:rPr>
          <w:rFonts w:eastAsia="Courier New"/>
          <w:iCs/>
        </w:rPr>
      </w:pPr>
    </w:p>
    <w:p w14:paraId="73EC559C" w14:textId="77777777" w:rsidR="00D04DAD" w:rsidRPr="00B87810" w:rsidRDefault="00D04DAD" w:rsidP="00167E34">
      <w:pPr>
        <w:spacing w:after="0"/>
        <w:jc w:val="right"/>
        <w:rPr>
          <w:rFonts w:eastAsia="Calibri"/>
          <w:b/>
        </w:rPr>
      </w:pPr>
    </w:p>
    <w:p w14:paraId="4C9D3FC7" w14:textId="77777777" w:rsidR="00D04DAD" w:rsidRPr="00167E34" w:rsidRDefault="00D04DAD" w:rsidP="00167E34">
      <w:pPr>
        <w:spacing w:after="0"/>
        <w:ind w:right="45"/>
        <w:contextualSpacing/>
        <w:jc w:val="center"/>
        <w:rPr>
          <w:b/>
        </w:rPr>
      </w:pPr>
      <w:r w:rsidRPr="00167E34">
        <w:rPr>
          <w:b/>
        </w:rPr>
        <w:t>СОГЛАСИЕ</w:t>
      </w:r>
    </w:p>
    <w:p w14:paraId="47A483BE" w14:textId="77777777" w:rsidR="00D04DAD" w:rsidRPr="00167E34" w:rsidRDefault="00D04DAD" w:rsidP="00167E34">
      <w:pPr>
        <w:spacing w:after="0"/>
        <w:ind w:right="45"/>
        <w:contextualSpacing/>
        <w:jc w:val="center"/>
        <w:rPr>
          <w:b/>
        </w:rPr>
      </w:pPr>
      <w:r w:rsidRPr="00167E34">
        <w:rPr>
          <w:b/>
        </w:rPr>
        <w:t>на обработку персональных данных</w:t>
      </w:r>
    </w:p>
    <w:p w14:paraId="0D5EF0AF" w14:textId="03C690A1" w:rsidR="00D04DAD" w:rsidRPr="00167E34" w:rsidRDefault="00D04DAD" w:rsidP="00167E34">
      <w:pPr>
        <w:shd w:val="clear" w:color="auto" w:fill="FFFFFF"/>
        <w:spacing w:after="0"/>
        <w:contextualSpacing/>
        <w:rPr>
          <w:rFonts w:eastAsia="Calibri"/>
        </w:rPr>
      </w:pPr>
      <w:r w:rsidRPr="00167E34">
        <w:rPr>
          <w:rFonts w:eastAsia="Calibri"/>
        </w:rPr>
        <w:t>Я, нижеподписавшийся __________________________________________________________</w:t>
      </w:r>
      <w:r w:rsidR="00167E34">
        <w:rPr>
          <w:rFonts w:eastAsia="Calibri"/>
        </w:rPr>
        <w:t>______</w:t>
      </w:r>
    </w:p>
    <w:p w14:paraId="0E442931" w14:textId="697F5B19" w:rsidR="00D04DAD" w:rsidRPr="00167E34" w:rsidRDefault="00167E34" w:rsidP="00167E34">
      <w:pPr>
        <w:shd w:val="clear" w:color="auto" w:fill="FFFFFF"/>
        <w:spacing w:after="0"/>
        <w:contextualSpacing/>
        <w:rPr>
          <w:rFonts w:eastAsia="Calibri"/>
          <w:i/>
        </w:rPr>
      </w:pPr>
      <w:r>
        <w:rPr>
          <w:rFonts w:eastAsia="Calibri"/>
          <w:i/>
        </w:rPr>
        <w:t xml:space="preserve">                                                                          </w:t>
      </w:r>
      <w:r w:rsidR="00D04DAD" w:rsidRPr="00167E34">
        <w:rPr>
          <w:rFonts w:eastAsia="Calibri"/>
          <w:i/>
        </w:rPr>
        <w:t>(фамилия, имя, отчество)</w:t>
      </w:r>
    </w:p>
    <w:p w14:paraId="67ECF871" w14:textId="2BFAA1CE" w:rsidR="00D04DAD" w:rsidRPr="00167E34" w:rsidRDefault="00D04DAD" w:rsidP="00167E34">
      <w:pPr>
        <w:shd w:val="clear" w:color="auto" w:fill="FFFFFF"/>
        <w:spacing w:after="0"/>
        <w:contextualSpacing/>
        <w:rPr>
          <w:rFonts w:eastAsia="Calibri"/>
        </w:rPr>
      </w:pPr>
      <w:r w:rsidRPr="00167E34">
        <w:rPr>
          <w:rFonts w:eastAsia="Calibri"/>
        </w:rPr>
        <w:t>паспорт: серия ______ номер ________________ дата выдачи ___________________________</w:t>
      </w:r>
      <w:r w:rsidR="00167E34">
        <w:rPr>
          <w:rFonts w:eastAsia="Calibri"/>
        </w:rPr>
        <w:t xml:space="preserve"> </w:t>
      </w:r>
      <w:r w:rsidRPr="00167E34">
        <w:rPr>
          <w:rFonts w:eastAsia="Calibri"/>
        </w:rPr>
        <w:t>выдан____________________________________________________________________________</w:t>
      </w:r>
      <w:r w:rsidR="00167E34">
        <w:rPr>
          <w:rFonts w:eastAsia="Calibri"/>
        </w:rPr>
        <w:t>___</w:t>
      </w:r>
      <w:r w:rsidRPr="00167E34">
        <w:rPr>
          <w:rFonts w:eastAsia="Calibri"/>
        </w:rPr>
        <w:t>код подразделения __________________________________________</w:t>
      </w:r>
      <w:r w:rsidR="00167E34">
        <w:rPr>
          <w:rFonts w:eastAsia="Calibri"/>
        </w:rPr>
        <w:t>__</w:t>
      </w:r>
      <w:r w:rsidRPr="00167E34">
        <w:rPr>
          <w:rFonts w:eastAsia="Calibri"/>
        </w:rPr>
        <w:t>,</w:t>
      </w:r>
    </w:p>
    <w:p w14:paraId="0903F75F" w14:textId="77777777" w:rsidR="00D04DAD" w:rsidRPr="00167E34" w:rsidRDefault="00D04DAD" w:rsidP="00167E34">
      <w:pPr>
        <w:spacing w:after="0"/>
        <w:ind w:right="45"/>
      </w:pPr>
      <w:r w:rsidRPr="00167E34">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167E34" w:rsidRDefault="00D04DAD" w:rsidP="00167E34">
      <w:pPr>
        <w:spacing w:after="0"/>
        <w:ind w:right="45"/>
      </w:pPr>
      <w:r w:rsidRPr="00167E34">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167E34" w:rsidRDefault="00D04DAD" w:rsidP="00167E34">
      <w:pPr>
        <w:spacing w:after="0"/>
        <w:ind w:right="45"/>
      </w:pPr>
      <w:r w:rsidRPr="00167E34">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167E34" w:rsidRDefault="00D04DAD" w:rsidP="00167E34">
      <w:pPr>
        <w:spacing w:after="0"/>
        <w:ind w:right="45"/>
      </w:pPr>
      <w:r w:rsidRPr="00167E34">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167E34" w:rsidRDefault="00D04DAD" w:rsidP="00167E34">
      <w:pPr>
        <w:spacing w:after="0"/>
        <w:ind w:right="45"/>
      </w:pPr>
      <w:r w:rsidRPr="00167E34">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167E34" w:rsidRDefault="00D04DAD" w:rsidP="00167E34">
      <w:pPr>
        <w:spacing w:after="0"/>
        <w:ind w:right="45"/>
      </w:pPr>
      <w:r w:rsidRPr="00167E34">
        <w:t>Настоящее согласие дано мной и действует с «___» __________ 20___г. бессрочно.</w:t>
      </w:r>
    </w:p>
    <w:p w14:paraId="79FEBD0C" w14:textId="77777777" w:rsidR="00D04DAD" w:rsidRPr="00167E34" w:rsidRDefault="00D04DAD" w:rsidP="00167E34">
      <w:pPr>
        <w:spacing w:after="0"/>
        <w:ind w:right="45"/>
      </w:pPr>
      <w:r w:rsidRPr="00167E34">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167E34" w:rsidRDefault="00D04DAD" w:rsidP="00167E34">
      <w:pPr>
        <w:spacing w:after="0"/>
        <w:ind w:right="45"/>
      </w:pPr>
      <w:r w:rsidRPr="00167E34">
        <w:t>___________________________________________</w:t>
      </w:r>
    </w:p>
    <w:p w14:paraId="7FC32224" w14:textId="77777777" w:rsidR="00D04DAD" w:rsidRPr="00167E34" w:rsidRDefault="00D04DAD" w:rsidP="00167E34">
      <w:pPr>
        <w:spacing w:after="0"/>
        <w:ind w:right="45"/>
      </w:pPr>
      <w:r w:rsidRPr="00167E34">
        <w:t>Подпись субъекта персональных данных</w:t>
      </w:r>
    </w:p>
    <w:p w14:paraId="7C01C2A6" w14:textId="77777777" w:rsidR="00D04DAD" w:rsidRPr="00B87810" w:rsidRDefault="00D04DAD" w:rsidP="00167E34">
      <w:pPr>
        <w:spacing w:after="0"/>
        <w:rPr>
          <w:rFonts w:eastAsia="Calibri"/>
        </w:rPr>
      </w:pPr>
    </w:p>
    <w:p w14:paraId="6A955902" w14:textId="77777777" w:rsidR="00D04DAD" w:rsidRPr="00B87810" w:rsidRDefault="00D04DAD" w:rsidP="00167E34">
      <w:pPr>
        <w:spacing w:after="0"/>
        <w:rPr>
          <w:rFonts w:eastAsia="Calibri"/>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0457267"/>
    <w:multiLevelType w:val="hybridMultilevel"/>
    <w:tmpl w:val="45AC6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2D313A6"/>
    <w:multiLevelType w:val="hybridMultilevel"/>
    <w:tmpl w:val="0CA429E8"/>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0CC51BB1"/>
    <w:multiLevelType w:val="hybridMultilevel"/>
    <w:tmpl w:val="1C52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2CE29B8"/>
    <w:multiLevelType w:val="hybridMultilevel"/>
    <w:tmpl w:val="612A0C08"/>
    <w:lvl w:ilvl="0" w:tplc="189A2E54">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0"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61A1E3C"/>
    <w:multiLevelType w:val="hybridMultilevel"/>
    <w:tmpl w:val="BEF689DA"/>
    <w:lvl w:ilvl="0" w:tplc="CF0228EE">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22" w15:restartNumberingAfterBreak="0">
    <w:nsid w:val="1AFB4B36"/>
    <w:multiLevelType w:val="hybridMultilevel"/>
    <w:tmpl w:val="4170CD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1C7B3EEB"/>
    <w:multiLevelType w:val="hybridMultilevel"/>
    <w:tmpl w:val="00F8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6" w15:restartNumberingAfterBreak="0">
    <w:nsid w:val="21A322F4"/>
    <w:multiLevelType w:val="hybridMultilevel"/>
    <w:tmpl w:val="525E2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8E33FB"/>
    <w:multiLevelType w:val="hybridMultilevel"/>
    <w:tmpl w:val="A1A4AC72"/>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72065A"/>
    <w:multiLevelType w:val="hybridMultilevel"/>
    <w:tmpl w:val="B7C0E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3E45BB"/>
    <w:multiLevelType w:val="hybridMultilevel"/>
    <w:tmpl w:val="4E06B954"/>
    <w:lvl w:ilvl="0" w:tplc="7B54CC0C">
      <w:start w:val="1"/>
      <w:numFmt w:val="decimal"/>
      <w:lvlText w:val="%1."/>
      <w:lvlJc w:val="left"/>
      <w:pPr>
        <w:ind w:left="720" w:hanging="360"/>
      </w:pPr>
      <w:rPr>
        <w:rFonts w:hint="default"/>
        <w:b/>
        <w:bCs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5226A1"/>
    <w:multiLevelType w:val="hybridMultilevel"/>
    <w:tmpl w:val="6926430E"/>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9A516F"/>
    <w:multiLevelType w:val="hybridMultilevel"/>
    <w:tmpl w:val="AF607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A9179C1"/>
    <w:multiLevelType w:val="hybridMultilevel"/>
    <w:tmpl w:val="EF54277A"/>
    <w:lvl w:ilvl="0" w:tplc="FFFFFFFF">
      <w:start w:val="1"/>
      <w:numFmt w:val="decimal"/>
      <w:lvlText w:val="%1)"/>
      <w:lvlJc w:val="left"/>
      <w:pPr>
        <w:ind w:left="1287" w:hanging="360"/>
      </w:pPr>
      <w:rPr>
        <w:rFonts w:cs="Times New Roman"/>
      </w:rPr>
    </w:lvl>
    <w:lvl w:ilvl="1" w:tplc="FFFFFFFF">
      <w:start w:val="1"/>
      <w:numFmt w:val="decimal"/>
      <w:lvlText w:val="%2)"/>
      <w:lvlJc w:val="left"/>
      <w:pPr>
        <w:ind w:left="2007" w:hanging="360"/>
      </w:pPr>
      <w:rPr>
        <w:rFonts w:cs="Times New Roman"/>
      </w:rPr>
    </w:lvl>
    <w:lvl w:ilvl="2" w:tplc="C93A3FB8">
      <w:start w:val="1"/>
      <w:numFmt w:val="decimal"/>
      <w:lvlText w:val="%3."/>
      <w:lvlJc w:val="left"/>
      <w:pPr>
        <w:ind w:left="2907" w:hanging="360"/>
      </w:pPr>
      <w:rPr>
        <w:rFonts w:hint="default"/>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34" w15:restartNumberingAfterBreak="0">
    <w:nsid w:val="3CE01EA0"/>
    <w:multiLevelType w:val="hybridMultilevel"/>
    <w:tmpl w:val="CA301CCE"/>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EC40D8"/>
    <w:multiLevelType w:val="hybridMultilevel"/>
    <w:tmpl w:val="0BA4175E"/>
    <w:lvl w:ilvl="0" w:tplc="B524C4F8">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0BF72DA"/>
    <w:multiLevelType w:val="hybridMultilevel"/>
    <w:tmpl w:val="E7926F9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5B627E5D"/>
    <w:multiLevelType w:val="hybridMultilevel"/>
    <w:tmpl w:val="27EE2D36"/>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DB64BDF"/>
    <w:multiLevelType w:val="hybridMultilevel"/>
    <w:tmpl w:val="F42CF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76F5E5C"/>
    <w:multiLevelType w:val="hybridMultilevel"/>
    <w:tmpl w:val="BEF689DA"/>
    <w:lvl w:ilvl="0" w:tplc="FFFFFFFF">
      <w:start w:val="1"/>
      <w:numFmt w:val="decimal"/>
      <w:lvlText w:val="%1."/>
      <w:lvlJc w:val="left"/>
      <w:pPr>
        <w:ind w:left="1878" w:hanging="360"/>
      </w:pPr>
      <w:rPr>
        <w:rFonts w:hint="default"/>
      </w:rPr>
    </w:lvl>
    <w:lvl w:ilvl="1" w:tplc="FFFFFFFF" w:tentative="1">
      <w:start w:val="1"/>
      <w:numFmt w:val="lowerLetter"/>
      <w:lvlText w:val="%2."/>
      <w:lvlJc w:val="left"/>
      <w:pPr>
        <w:ind w:left="2598" w:hanging="360"/>
      </w:pPr>
    </w:lvl>
    <w:lvl w:ilvl="2" w:tplc="FFFFFFFF" w:tentative="1">
      <w:start w:val="1"/>
      <w:numFmt w:val="lowerRoman"/>
      <w:lvlText w:val="%3."/>
      <w:lvlJc w:val="right"/>
      <w:pPr>
        <w:ind w:left="3318" w:hanging="180"/>
      </w:pPr>
    </w:lvl>
    <w:lvl w:ilvl="3" w:tplc="FFFFFFFF" w:tentative="1">
      <w:start w:val="1"/>
      <w:numFmt w:val="decimal"/>
      <w:lvlText w:val="%4."/>
      <w:lvlJc w:val="left"/>
      <w:pPr>
        <w:ind w:left="4038" w:hanging="360"/>
      </w:pPr>
    </w:lvl>
    <w:lvl w:ilvl="4" w:tplc="FFFFFFFF" w:tentative="1">
      <w:start w:val="1"/>
      <w:numFmt w:val="lowerLetter"/>
      <w:lvlText w:val="%5."/>
      <w:lvlJc w:val="left"/>
      <w:pPr>
        <w:ind w:left="4758" w:hanging="360"/>
      </w:pPr>
    </w:lvl>
    <w:lvl w:ilvl="5" w:tplc="FFFFFFFF" w:tentative="1">
      <w:start w:val="1"/>
      <w:numFmt w:val="lowerRoman"/>
      <w:lvlText w:val="%6."/>
      <w:lvlJc w:val="right"/>
      <w:pPr>
        <w:ind w:left="5478" w:hanging="180"/>
      </w:pPr>
    </w:lvl>
    <w:lvl w:ilvl="6" w:tplc="FFFFFFFF" w:tentative="1">
      <w:start w:val="1"/>
      <w:numFmt w:val="decimal"/>
      <w:lvlText w:val="%7."/>
      <w:lvlJc w:val="left"/>
      <w:pPr>
        <w:ind w:left="6198" w:hanging="360"/>
      </w:pPr>
    </w:lvl>
    <w:lvl w:ilvl="7" w:tplc="FFFFFFFF" w:tentative="1">
      <w:start w:val="1"/>
      <w:numFmt w:val="lowerLetter"/>
      <w:lvlText w:val="%8."/>
      <w:lvlJc w:val="left"/>
      <w:pPr>
        <w:ind w:left="6918" w:hanging="360"/>
      </w:pPr>
    </w:lvl>
    <w:lvl w:ilvl="8" w:tplc="FFFFFFFF" w:tentative="1">
      <w:start w:val="1"/>
      <w:numFmt w:val="lowerRoman"/>
      <w:lvlText w:val="%9."/>
      <w:lvlJc w:val="right"/>
      <w:pPr>
        <w:ind w:left="7638" w:hanging="180"/>
      </w:pPr>
    </w:lvl>
  </w:abstractNum>
  <w:abstractNum w:abstractNumId="45"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9" w15:restartNumberingAfterBreak="0">
    <w:nsid w:val="7957541A"/>
    <w:multiLevelType w:val="multilevel"/>
    <w:tmpl w:val="32DC9D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38"/>
  </w:num>
  <w:num w:numId="11" w16cid:durableId="1455059425">
    <w:abstractNumId w:val="47"/>
  </w:num>
  <w:num w:numId="12" w16cid:durableId="1855874248">
    <w:abstractNumId w:val="25"/>
  </w:num>
  <w:num w:numId="13" w16cid:durableId="1480657286">
    <w:abstractNumId w:val="24"/>
  </w:num>
  <w:num w:numId="14" w16cid:durableId="260067324">
    <w:abstractNumId w:val="17"/>
  </w:num>
  <w:num w:numId="15" w16cid:durableId="820122409">
    <w:abstractNumId w:val="46"/>
  </w:num>
  <w:num w:numId="16" w16cid:durableId="1061756332">
    <w:abstractNumId w:val="40"/>
  </w:num>
  <w:num w:numId="17" w16cid:durableId="2110465308">
    <w:abstractNumId w:val="20"/>
  </w:num>
  <w:num w:numId="18" w16cid:durableId="1039285273">
    <w:abstractNumId w:val="43"/>
  </w:num>
  <w:num w:numId="19" w16cid:durableId="1956786411">
    <w:abstractNumId w:val="45"/>
  </w:num>
  <w:num w:numId="20" w16cid:durableId="1925449505">
    <w:abstractNumId w:val="35"/>
  </w:num>
  <w:num w:numId="21" w16cid:durableId="729964332">
    <w:abstractNumId w:val="48"/>
  </w:num>
  <w:num w:numId="22" w16cid:durableId="814763940">
    <w:abstractNumId w:val="14"/>
  </w:num>
  <w:num w:numId="23" w16cid:durableId="1528064476">
    <w:abstractNumId w:val="32"/>
  </w:num>
  <w:num w:numId="24" w16cid:durableId="492068265">
    <w:abstractNumId w:val="21"/>
  </w:num>
  <w:num w:numId="25" w16cid:durableId="147791793">
    <w:abstractNumId w:val="33"/>
  </w:num>
  <w:num w:numId="26" w16cid:durableId="661465265">
    <w:abstractNumId w:val="36"/>
  </w:num>
  <w:num w:numId="27" w16cid:durableId="11105783">
    <w:abstractNumId w:val="16"/>
  </w:num>
  <w:num w:numId="28" w16cid:durableId="472403942">
    <w:abstractNumId w:val="19"/>
  </w:num>
  <w:num w:numId="29" w16cid:durableId="1636254503">
    <w:abstractNumId w:val="41"/>
  </w:num>
  <w:num w:numId="30" w16cid:durableId="1831479879">
    <w:abstractNumId w:val="27"/>
  </w:num>
  <w:num w:numId="31" w16cid:durableId="1445808445">
    <w:abstractNumId w:val="30"/>
  </w:num>
  <w:num w:numId="32" w16cid:durableId="267616105">
    <w:abstractNumId w:val="39"/>
  </w:num>
  <w:num w:numId="33" w16cid:durableId="1050110144">
    <w:abstractNumId w:val="44"/>
  </w:num>
  <w:num w:numId="34" w16cid:durableId="1332097583">
    <w:abstractNumId w:val="37"/>
  </w:num>
  <w:num w:numId="35" w16cid:durableId="400979961">
    <w:abstractNumId w:val="26"/>
  </w:num>
  <w:num w:numId="36" w16cid:durableId="1747461231">
    <w:abstractNumId w:val="34"/>
  </w:num>
  <w:num w:numId="37" w16cid:durableId="2064137365">
    <w:abstractNumId w:val="29"/>
  </w:num>
  <w:num w:numId="38" w16cid:durableId="783310852">
    <w:abstractNumId w:val="22"/>
  </w:num>
  <w:num w:numId="39" w16cid:durableId="2006660511">
    <w:abstractNumId w:val="18"/>
  </w:num>
  <w:num w:numId="40" w16cid:durableId="1121387285">
    <w:abstractNumId w:val="28"/>
  </w:num>
  <w:num w:numId="41" w16cid:durableId="1121148446">
    <w:abstractNumId w:val="42"/>
  </w:num>
  <w:num w:numId="42" w16cid:durableId="1437678268">
    <w:abstractNumId w:val="49"/>
  </w:num>
  <w:num w:numId="43" w16cid:durableId="471603656">
    <w:abstractNumId w:val="34"/>
  </w:num>
  <w:num w:numId="44" w16cid:durableId="1654017993">
    <w:abstractNumId w:val="23"/>
  </w:num>
  <w:num w:numId="45" w16cid:durableId="146285898">
    <w:abstractNumId w:val="31"/>
  </w:num>
  <w:num w:numId="46" w16cid:durableId="2065908840">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1F87"/>
    <w:rsid w:val="000429F9"/>
    <w:rsid w:val="00042B68"/>
    <w:rsid w:val="0004330C"/>
    <w:rsid w:val="000442C9"/>
    <w:rsid w:val="000456EF"/>
    <w:rsid w:val="00045E93"/>
    <w:rsid w:val="00051573"/>
    <w:rsid w:val="00051FB4"/>
    <w:rsid w:val="000521BA"/>
    <w:rsid w:val="0005269C"/>
    <w:rsid w:val="00053843"/>
    <w:rsid w:val="000542EE"/>
    <w:rsid w:val="00055C2E"/>
    <w:rsid w:val="00057514"/>
    <w:rsid w:val="00060725"/>
    <w:rsid w:val="0006132E"/>
    <w:rsid w:val="00063431"/>
    <w:rsid w:val="00064CDC"/>
    <w:rsid w:val="0006583B"/>
    <w:rsid w:val="00065968"/>
    <w:rsid w:val="000664B5"/>
    <w:rsid w:val="00066D2E"/>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5EBA"/>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1BB"/>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67E34"/>
    <w:rsid w:val="00170804"/>
    <w:rsid w:val="00170B6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54B0"/>
    <w:rsid w:val="00225F7E"/>
    <w:rsid w:val="0022739D"/>
    <w:rsid w:val="00227A7A"/>
    <w:rsid w:val="00230414"/>
    <w:rsid w:val="002309D3"/>
    <w:rsid w:val="002341A2"/>
    <w:rsid w:val="00234D5C"/>
    <w:rsid w:val="00235251"/>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25B3"/>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1D2"/>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916"/>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4300"/>
    <w:rsid w:val="003560FA"/>
    <w:rsid w:val="00356375"/>
    <w:rsid w:val="00357858"/>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970AE"/>
    <w:rsid w:val="003A11C6"/>
    <w:rsid w:val="003A1282"/>
    <w:rsid w:val="003A19F4"/>
    <w:rsid w:val="003A3A11"/>
    <w:rsid w:val="003A4C91"/>
    <w:rsid w:val="003A4F85"/>
    <w:rsid w:val="003A5157"/>
    <w:rsid w:val="003A5ADB"/>
    <w:rsid w:val="003A5AEC"/>
    <w:rsid w:val="003A7E66"/>
    <w:rsid w:val="003B127A"/>
    <w:rsid w:val="003B1B30"/>
    <w:rsid w:val="003B27C5"/>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E7611"/>
    <w:rsid w:val="003F2103"/>
    <w:rsid w:val="003F34F1"/>
    <w:rsid w:val="003F4BE7"/>
    <w:rsid w:val="003F4BEE"/>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20FE"/>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577A0"/>
    <w:rsid w:val="00561216"/>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29D"/>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BD0"/>
    <w:rsid w:val="007D4FC2"/>
    <w:rsid w:val="007D604E"/>
    <w:rsid w:val="007D6B6E"/>
    <w:rsid w:val="007E0185"/>
    <w:rsid w:val="007E2E52"/>
    <w:rsid w:val="007E5E21"/>
    <w:rsid w:val="007E6A08"/>
    <w:rsid w:val="007E6B92"/>
    <w:rsid w:val="007E6FA3"/>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458B0"/>
    <w:rsid w:val="00850A68"/>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4E5"/>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14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382"/>
    <w:rsid w:val="00940405"/>
    <w:rsid w:val="00940B0B"/>
    <w:rsid w:val="00944628"/>
    <w:rsid w:val="00946D19"/>
    <w:rsid w:val="00946DB9"/>
    <w:rsid w:val="00947261"/>
    <w:rsid w:val="0094772F"/>
    <w:rsid w:val="00950178"/>
    <w:rsid w:val="00951C18"/>
    <w:rsid w:val="00952AC2"/>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486E"/>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33B"/>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98"/>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B06"/>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129"/>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2722"/>
    <w:rsid w:val="00AD3D41"/>
    <w:rsid w:val="00AD7080"/>
    <w:rsid w:val="00AD7BF2"/>
    <w:rsid w:val="00AE038F"/>
    <w:rsid w:val="00AE0B0E"/>
    <w:rsid w:val="00AE1588"/>
    <w:rsid w:val="00AE27FB"/>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CEB"/>
    <w:rsid w:val="00AF6E5C"/>
    <w:rsid w:val="00AF70C8"/>
    <w:rsid w:val="00AF73EC"/>
    <w:rsid w:val="00AF7E07"/>
    <w:rsid w:val="00B00C06"/>
    <w:rsid w:val="00B010EC"/>
    <w:rsid w:val="00B0125D"/>
    <w:rsid w:val="00B0149E"/>
    <w:rsid w:val="00B0156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0922"/>
    <w:rsid w:val="00B51A66"/>
    <w:rsid w:val="00B5220E"/>
    <w:rsid w:val="00B532E1"/>
    <w:rsid w:val="00B54EB8"/>
    <w:rsid w:val="00B5571F"/>
    <w:rsid w:val="00B560CF"/>
    <w:rsid w:val="00B56803"/>
    <w:rsid w:val="00B56C97"/>
    <w:rsid w:val="00B56FB7"/>
    <w:rsid w:val="00B578FF"/>
    <w:rsid w:val="00B60391"/>
    <w:rsid w:val="00B60B89"/>
    <w:rsid w:val="00B61ABE"/>
    <w:rsid w:val="00B61FE3"/>
    <w:rsid w:val="00B629E0"/>
    <w:rsid w:val="00B6372D"/>
    <w:rsid w:val="00B63B6C"/>
    <w:rsid w:val="00B64454"/>
    <w:rsid w:val="00B645EE"/>
    <w:rsid w:val="00B64AC1"/>
    <w:rsid w:val="00B66701"/>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4F57"/>
    <w:rsid w:val="00B8683F"/>
    <w:rsid w:val="00B86A85"/>
    <w:rsid w:val="00B87810"/>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C7EF6"/>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4DA"/>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245E"/>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360"/>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061"/>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393"/>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D3D"/>
    <w:rsid w:val="00E97EC9"/>
    <w:rsid w:val="00EA1D8C"/>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28A0"/>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6FDA"/>
    <w:rsid w:val="00EF79C5"/>
    <w:rsid w:val="00F005A7"/>
    <w:rsid w:val="00F009A0"/>
    <w:rsid w:val="00F00D0B"/>
    <w:rsid w:val="00F018D3"/>
    <w:rsid w:val="00F01982"/>
    <w:rsid w:val="00F01983"/>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329"/>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5FCF"/>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67338782">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726563732">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03590731">
      <w:bodyDiv w:val="1"/>
      <w:marLeft w:val="0"/>
      <w:marRight w:val="0"/>
      <w:marTop w:val="0"/>
      <w:marBottom w:val="0"/>
      <w:divBdr>
        <w:top w:val="none" w:sz="0" w:space="0" w:color="auto"/>
        <w:left w:val="none" w:sz="0" w:space="0" w:color="auto"/>
        <w:bottom w:val="none" w:sz="0" w:space="0" w:color="auto"/>
        <w:right w:val="none" w:sz="0" w:space="0" w:color="auto"/>
      </w:divBdr>
    </w:div>
    <w:div w:id="1220021261">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3398858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43917778">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1886402508">
      <w:bodyDiv w:val="1"/>
      <w:marLeft w:val="0"/>
      <w:marRight w:val="0"/>
      <w:marTop w:val="0"/>
      <w:marBottom w:val="0"/>
      <w:divBdr>
        <w:top w:val="none" w:sz="0" w:space="0" w:color="auto"/>
        <w:left w:val="none" w:sz="0" w:space="0" w:color="auto"/>
        <w:bottom w:val="none" w:sz="0" w:space="0" w:color="auto"/>
        <w:right w:val="none" w:sz="0" w:space="0" w:color="auto"/>
      </w:divBdr>
    </w:div>
    <w:div w:id="1969316016">
      <w:bodyDiv w:val="1"/>
      <w:marLeft w:val="0"/>
      <w:marRight w:val="0"/>
      <w:marTop w:val="0"/>
      <w:marBottom w:val="0"/>
      <w:divBdr>
        <w:top w:val="none" w:sz="0" w:space="0" w:color="auto"/>
        <w:left w:val="none" w:sz="0" w:space="0" w:color="auto"/>
        <w:bottom w:val="none" w:sz="0" w:space="0" w:color="auto"/>
        <w:right w:val="none" w:sz="0" w:space="0" w:color="auto"/>
      </w:divBdr>
    </w:div>
    <w:div w:id="2023894344">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12510613">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5757</Words>
  <Characters>42177</Characters>
  <Application>Microsoft Office Word</Application>
  <DocSecurity>0</DocSecurity>
  <Lines>351</Lines>
  <Paragraphs>95</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47839</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Екатерина Алексеевна Филимонова</cp:lastModifiedBy>
  <cp:revision>2</cp:revision>
  <cp:lastPrinted>2021-10-21T10:26:00Z</cp:lastPrinted>
  <dcterms:created xsi:type="dcterms:W3CDTF">2024-07-18T12:32:00Z</dcterms:created>
  <dcterms:modified xsi:type="dcterms:W3CDTF">2024-07-18T12:32:00Z</dcterms:modified>
</cp:coreProperties>
</file>